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5B" w:rsidRPr="00842F5B" w:rsidRDefault="00842F5B" w:rsidP="00842F5B">
      <w:pPr>
        <w:widowControl/>
        <w:shd w:val="clear" w:color="auto" w:fill="FFFFFF"/>
        <w:spacing w:line="480" w:lineRule="auto"/>
        <w:jc w:val="left"/>
        <w:rPr>
          <w:rFonts w:ascii="Verdana" w:eastAsia="宋体" w:hAnsi="Verdana" w:cs="宋体"/>
          <w:b/>
          <w:color w:val="323232"/>
          <w:kern w:val="0"/>
          <w:sz w:val="30"/>
          <w:szCs w:val="30"/>
        </w:rPr>
      </w:pPr>
      <w:r w:rsidRPr="00842F5B">
        <w:rPr>
          <w:rFonts w:ascii="Verdana" w:eastAsia="宋体" w:hAnsi="Verdana" w:cs="宋体"/>
          <w:b/>
          <w:color w:val="323232"/>
          <w:kern w:val="0"/>
          <w:sz w:val="30"/>
          <w:szCs w:val="30"/>
        </w:rPr>
        <w:t>武汉大学</w:t>
      </w:r>
      <w:r w:rsidRPr="00842F5B">
        <w:rPr>
          <w:rFonts w:ascii="Verdana" w:eastAsia="宋体" w:hAnsi="Verdana" w:cs="宋体"/>
          <w:b/>
          <w:color w:val="323232"/>
          <w:kern w:val="0"/>
          <w:sz w:val="30"/>
          <w:szCs w:val="30"/>
        </w:rPr>
        <w:t>2015</w:t>
      </w:r>
      <w:r w:rsidRPr="00842F5B">
        <w:rPr>
          <w:rFonts w:ascii="Verdana" w:eastAsia="宋体" w:hAnsi="Verdana" w:cs="宋体"/>
          <w:b/>
          <w:color w:val="323232"/>
          <w:kern w:val="0"/>
          <w:sz w:val="30"/>
          <w:szCs w:val="30"/>
        </w:rPr>
        <w:t>年上半年全国大学外语四、六级考试报名通知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198"/>
      </w:tblGrid>
      <w:tr w:rsidR="00842F5B" w:rsidRPr="00842F5B" w:rsidTr="00842F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F5B" w:rsidRPr="00842F5B" w:rsidRDefault="00842F5B" w:rsidP="00842F5B">
            <w:pPr>
              <w:widowControl/>
              <w:jc w:val="left"/>
              <w:rPr>
                <w:rFonts w:ascii="Verdana" w:eastAsia="宋体" w:hAnsi="Verdana" w:cs="宋体"/>
                <w:color w:val="32323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42F5B" w:rsidRPr="00842F5B" w:rsidRDefault="00842F5B" w:rsidP="00842F5B">
            <w:pPr>
              <w:widowControl/>
              <w:jc w:val="left"/>
              <w:rPr>
                <w:rFonts w:ascii="Verdana" w:eastAsia="宋体" w:hAnsi="Verdana" w:cs="宋体"/>
                <w:color w:val="323232"/>
                <w:kern w:val="0"/>
                <w:sz w:val="18"/>
                <w:szCs w:val="18"/>
              </w:rPr>
            </w:pPr>
          </w:p>
        </w:tc>
      </w:tr>
    </w:tbl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根据教育部考试中心和湖北省教育考试院文件，全国大学英语四级及小语种四级考试于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2015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年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6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月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13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日（星期六）上午举行，英语六级考试于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2015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年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6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月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13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日（星期六）下午举行。</w:t>
      </w:r>
    </w:p>
    <w:p w:rsidR="00842F5B" w:rsidRP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现将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2015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年上半年全国大学外语考试有关报名事项通知如下：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一、报名资格：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按照教育部文件要求，从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2006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年下半年开始，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CET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不再接收社会考生报名。报名对象仅限于全日制普通高等院校专科生、本科生、研究生和各类全日制成人高等院校（含高等教育自学考试全日制助学班）在校生。报考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CET4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须修完大学英语四级课程，报考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CET6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须修完大学英语六级课程且持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CET4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合格证（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2005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年前）或者持达到教育部考试中心规定分数的成绩单（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2005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年起）。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根据我校实际情况，经研究决定我校参加四六级考试学生报名资格如下：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四级考试报名资格：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11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12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13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级所有本科在校生。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六级考试报名资格：获得四级证书或四级成绩达到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425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分以上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(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含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425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分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)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的所有全日制本科、硕士、博士研究生在校生。</w:t>
      </w:r>
    </w:p>
    <w:p w:rsidR="002C5237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特别提示：凡是已经两次获得六级考试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425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分（含）以上成绩的，不得再报名参加四、六级考试。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二、报名费：</w:t>
      </w:r>
    </w:p>
    <w:p w:rsidR="00842F5B" w:rsidRP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大学外语四、六级考试（含小语种）：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 30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元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/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每生。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三、报名时间：</w:t>
      </w:r>
    </w:p>
    <w:p w:rsidR="00842F5B" w:rsidRP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>    2015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年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3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月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17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日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—4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月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2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日，具体报名安排由各学院自行确定；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2015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年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4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月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2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日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17:30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报名截止；报名费交由本科生院会计开出缴费单交财务部。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四、报名程序：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>    1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、各学院本科生在各学院集体报名；研究生由研究生院安排报名。各院系不得接受非本系部学生报名，跨院系报名考试成绩无效。本校学生一律不得在校外报考。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>    2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、本次报名的在校本科生、研究生学生，其报名基本信息：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“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姓名、学号、系别（即学院）、学制、年级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(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用四位数表示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)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、身份证号、报名级别、考生电子照片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”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必须准确无误。考生必须准确填报各项信息，并经电子摄像，教学秘书录入汇总后上传。届时本科生院将开放服务器，学生报名后必须在网上复核个人报名信息并同意《诚信考试承诺书》，网址是</w:t>
      </w:r>
      <w:hyperlink r:id="rId4" w:history="1">
        <w:r w:rsidRPr="00842F5B">
          <w:rPr>
            <w:rFonts w:ascii="Verdana" w:eastAsia="宋体" w:hAnsi="Verdana" w:cs="宋体"/>
            <w:color w:val="323232"/>
            <w:kern w:val="0"/>
          </w:rPr>
          <w:t>http://202.114.74.136/index.htm</w:t>
        </w:r>
      </w:hyperlink>
      <w:r w:rsidRPr="00842F5B">
        <w:rPr>
          <w:rFonts w:ascii="Verdana" w:eastAsia="宋体" w:hAnsi="Verdana" w:cs="宋体"/>
          <w:color w:val="323232"/>
          <w:kern w:val="0"/>
          <w:szCs w:val="21"/>
        </w:rPr>
        <w:t>，信息有误请到教学秘书处予以更正。因中文字库不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lastRenderedPageBreak/>
        <w:t>全而无法录入的汉字，一律用拼音拼写录入，并另附准确名单。报名系统及操作方式与去年相同。</w:t>
      </w:r>
    </w:p>
    <w:p w:rsidR="00842F5B" w:rsidRP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>    3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、报名结束后，一律不接受补报、替报或更改考生姓名。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五、报名注意事项：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>    1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各学院、研究生院在报名时必须严格审查考生报名资格，防止越级报考和杜绝社会考生报考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CET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。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b/>
          <w:bCs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>    2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报名时必须核对姓名、身份证号、考试级别，并经电子摄像。报名信息将于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4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月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3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日上报教育部考试中心，数据上报后将无法进行更改。</w:t>
      </w:r>
      <w:r w:rsidRPr="00842F5B">
        <w:rPr>
          <w:rFonts w:ascii="Verdana" w:eastAsia="宋体" w:hAnsi="Verdana" w:cs="宋体"/>
          <w:b/>
          <w:bCs/>
          <w:color w:val="323232"/>
          <w:kern w:val="0"/>
        </w:rPr>
        <w:t>请考生自行于</w:t>
      </w:r>
      <w:r w:rsidRPr="00842F5B">
        <w:rPr>
          <w:rFonts w:ascii="Verdana" w:eastAsia="宋体" w:hAnsi="Verdana" w:cs="宋体"/>
          <w:b/>
          <w:bCs/>
          <w:color w:val="323232"/>
          <w:kern w:val="0"/>
        </w:rPr>
        <w:t>4</w:t>
      </w:r>
      <w:r w:rsidRPr="00842F5B">
        <w:rPr>
          <w:rFonts w:ascii="Verdana" w:eastAsia="宋体" w:hAnsi="Verdana" w:cs="宋体"/>
          <w:b/>
          <w:bCs/>
          <w:color w:val="323232"/>
          <w:kern w:val="0"/>
        </w:rPr>
        <w:t>月</w:t>
      </w:r>
      <w:r w:rsidRPr="00842F5B">
        <w:rPr>
          <w:rFonts w:ascii="Verdana" w:eastAsia="宋体" w:hAnsi="Verdana" w:cs="宋体"/>
          <w:b/>
          <w:bCs/>
          <w:color w:val="323232"/>
          <w:kern w:val="0"/>
        </w:rPr>
        <w:t>2</w:t>
      </w:r>
      <w:r w:rsidRPr="00842F5B">
        <w:rPr>
          <w:rFonts w:ascii="Verdana" w:eastAsia="宋体" w:hAnsi="Verdana" w:cs="宋体"/>
          <w:b/>
          <w:bCs/>
          <w:color w:val="323232"/>
          <w:kern w:val="0"/>
        </w:rPr>
        <w:t>日前在网址</w:t>
      </w:r>
      <w:hyperlink r:id="rId5" w:history="1">
        <w:r w:rsidRPr="00842F5B">
          <w:rPr>
            <w:rFonts w:ascii="Verdana" w:eastAsia="宋体" w:hAnsi="Verdana" w:cs="宋体"/>
            <w:b/>
            <w:bCs/>
            <w:color w:val="323232"/>
            <w:kern w:val="0"/>
          </w:rPr>
          <w:t>http://202.114.74.136/index.htm</w:t>
        </w:r>
      </w:hyperlink>
      <w:r w:rsidRPr="00842F5B">
        <w:rPr>
          <w:rFonts w:ascii="Verdana" w:eastAsia="宋体" w:hAnsi="Verdana" w:cs="宋体"/>
          <w:b/>
          <w:bCs/>
          <w:color w:val="323232"/>
          <w:kern w:val="0"/>
        </w:rPr>
        <w:t>仔细核对报考信息，逾期一律不予更改，填报有误，责任自负。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>    3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研究生院报名应附学生名册，学生报名也必须采集电子照片，规格是宽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150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像素，高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200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像素，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jpg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文件，文件大小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10k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以内，文件名为学号加姓名，以保证照片与考生的一一对应关系。</w:t>
      </w:r>
    </w:p>
    <w:p w:rsid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>    4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、学生考试时务必带齐学生证、身份证和准考证，缺一不可。</w:t>
      </w:r>
    </w:p>
    <w:p w:rsidR="00386160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>    5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、本次报名，四、六级考试形式仍然全部为笔试。</w:t>
      </w:r>
    </w:p>
    <w:p w:rsidR="00842F5B" w:rsidRPr="00842F5B" w:rsidRDefault="00842F5B" w:rsidP="00386160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323232"/>
          <w:kern w:val="0"/>
          <w:szCs w:val="21"/>
        </w:rPr>
      </w:pPr>
      <w:r w:rsidRPr="00842F5B">
        <w:rPr>
          <w:rFonts w:ascii="Verdana" w:eastAsia="宋体" w:hAnsi="Verdana" w:cs="宋体"/>
          <w:color w:val="323232"/>
          <w:kern w:val="0"/>
          <w:szCs w:val="21"/>
        </w:rPr>
        <w:t xml:space="preserve">    </w:t>
      </w:r>
      <w:r w:rsidRPr="00842F5B">
        <w:rPr>
          <w:rFonts w:ascii="Verdana" w:eastAsia="宋体" w:hAnsi="Verdana" w:cs="宋体"/>
          <w:color w:val="323232"/>
          <w:kern w:val="0"/>
          <w:szCs w:val="21"/>
        </w:rPr>
        <w:t>以上通知，请各学院务必通知到每一个符合报名条件的学生，尤其是应届毕业生。超过规定的报名截止日期，学校不再受理补报工作。</w:t>
      </w:r>
    </w:p>
    <w:p w:rsidR="009F28C0" w:rsidRPr="00842F5B" w:rsidRDefault="009F28C0" w:rsidP="00386160"/>
    <w:sectPr w:rsidR="009F28C0" w:rsidRPr="00842F5B" w:rsidSect="009F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F5B"/>
    <w:rsid w:val="002C5237"/>
    <w:rsid w:val="00386160"/>
    <w:rsid w:val="00842F5B"/>
    <w:rsid w:val="009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F5B"/>
    <w:rPr>
      <w:strike w:val="0"/>
      <w:dstrike w:val="0"/>
      <w:color w:val="32323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42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42F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4599">
          <w:marLeft w:val="0"/>
          <w:marRight w:val="0"/>
          <w:marTop w:val="0"/>
          <w:marBottom w:val="0"/>
          <w:divBdr>
            <w:top w:val="single" w:sz="6" w:space="0" w:color="A0D7ED"/>
            <w:left w:val="single" w:sz="6" w:space="0" w:color="A0D7ED"/>
            <w:bottom w:val="single" w:sz="6" w:space="0" w:color="A0D7ED"/>
            <w:right w:val="single" w:sz="6" w:space="0" w:color="A0D7ED"/>
          </w:divBdr>
          <w:divsChild>
            <w:div w:id="4134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14.74.136/index.htm" TargetMode="External"/><Relationship Id="rId4" Type="http://schemas.openxmlformats.org/officeDocument/2006/relationships/hyperlink" Target="http://202.114.74.136/index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</dc:creator>
  <cp:lastModifiedBy>yg</cp:lastModifiedBy>
  <cp:revision>2</cp:revision>
  <dcterms:created xsi:type="dcterms:W3CDTF">2015-03-16T01:44:00Z</dcterms:created>
  <dcterms:modified xsi:type="dcterms:W3CDTF">2015-03-16T01:44:00Z</dcterms:modified>
</cp:coreProperties>
</file>