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167" w:rsidRPr="00D3596C" w:rsidRDefault="00BE5167" w:rsidP="00C55B44">
      <w:pPr>
        <w:outlineLvl w:val="0"/>
        <w:rPr>
          <w:b/>
          <w:sz w:val="32"/>
          <w:szCs w:val="32"/>
        </w:rPr>
      </w:pPr>
      <w:smartTag w:uri="urn:schemas-microsoft-com:office:smarttags" w:element="place">
        <w:smartTag w:uri="urn:schemas-microsoft-com:office:smarttags" w:element="PlaceName">
          <w:r w:rsidRPr="00D3596C">
            <w:rPr>
              <w:b/>
              <w:sz w:val="32"/>
              <w:szCs w:val="32"/>
            </w:rPr>
            <w:t>Cooperation</w:t>
          </w:r>
        </w:smartTag>
        <w:r w:rsidRPr="00D3596C">
          <w:rPr>
            <w:b/>
            <w:sz w:val="32"/>
            <w:szCs w:val="32"/>
          </w:rPr>
          <w:t xml:space="preserve"> </w:t>
        </w:r>
        <w:smartTag w:uri="urn:schemas-microsoft-com:office:smarttags" w:element="PlaceName">
          <w:r w:rsidRPr="00D3596C">
            <w:rPr>
              <w:b/>
              <w:sz w:val="32"/>
              <w:szCs w:val="32"/>
            </w:rPr>
            <w:t>Wuhan</w:t>
          </w:r>
        </w:smartTag>
        <w:r w:rsidRPr="00D3596C">
          <w:rPr>
            <w:b/>
            <w:sz w:val="32"/>
            <w:szCs w:val="32"/>
          </w:rPr>
          <w:t xml:space="preserve"> </w:t>
        </w:r>
        <w:smartTag w:uri="urn:schemas-microsoft-com:office:smarttags" w:element="PlaceType">
          <w:r w:rsidRPr="00D3596C">
            <w:rPr>
              <w:b/>
              <w:sz w:val="32"/>
              <w:szCs w:val="32"/>
            </w:rPr>
            <w:t>University</w:t>
          </w:r>
        </w:smartTag>
      </w:smartTag>
      <w:r w:rsidRPr="00D3596C">
        <w:rPr>
          <w:b/>
          <w:sz w:val="32"/>
          <w:szCs w:val="32"/>
        </w:rPr>
        <w:t xml:space="preserve"> - TU Delft</w:t>
      </w:r>
    </w:p>
    <w:p w:rsidR="00BE5167" w:rsidRPr="00985097" w:rsidRDefault="00BE5167"/>
    <w:p w:rsidR="00BE5167" w:rsidRDefault="00BE5167">
      <w:r w:rsidRPr="00985097">
        <w:rPr>
          <w:i/>
        </w:rPr>
        <w:t xml:space="preserve">Draft </w:t>
      </w:r>
      <w:r>
        <w:rPr>
          <w:i/>
        </w:rPr>
        <w:t>25 May</w:t>
      </w:r>
      <w:r w:rsidRPr="00985097">
        <w:rPr>
          <w:i/>
        </w:rPr>
        <w:t xml:space="preserve"> 201</w:t>
      </w:r>
      <w:r>
        <w:rPr>
          <w:i/>
        </w:rPr>
        <w:t>2</w:t>
      </w:r>
      <w:r w:rsidRPr="00985097">
        <w:rPr>
          <w:i/>
        </w:rPr>
        <w:t xml:space="preserve"> </w:t>
      </w:r>
      <w:r>
        <w:rPr>
          <w:i/>
        </w:rPr>
        <w:t>(background document, to be further completed and annexed to the MoU document to be singed in the fall of 2012</w:t>
      </w:r>
      <w:r w:rsidRPr="00985097">
        <w:rPr>
          <w:i/>
        </w:rPr>
        <w:t>)</w:t>
      </w:r>
    </w:p>
    <w:p w:rsidR="00BE5167" w:rsidRDefault="00BE5167"/>
    <w:p w:rsidR="00BE5167" w:rsidRPr="003016E6" w:rsidRDefault="00BE5167">
      <w:pPr>
        <w:rPr>
          <w:lang w:val="it-IT"/>
        </w:rPr>
      </w:pPr>
    </w:p>
    <w:p w:rsidR="00BE5167" w:rsidRDefault="00BE5167" w:rsidP="00940D0C">
      <w:pPr>
        <w:rPr>
          <w:rStyle w:val="apple-style-span"/>
        </w:rPr>
      </w:pPr>
      <w:r w:rsidRPr="00985097">
        <w:rPr>
          <w:b/>
        </w:rPr>
        <w:t>Background</w:t>
      </w:r>
      <w:r w:rsidRPr="00985097">
        <w:rPr>
          <w:b/>
        </w:rPr>
        <w:br/>
      </w:r>
      <w:r w:rsidRPr="00985097">
        <w:t>After several earlier meet</w:t>
      </w:r>
      <w:r>
        <w:t xml:space="preserve">ings and emails, on 17 November 2011, at </w:t>
      </w:r>
      <w:r w:rsidRPr="00985097">
        <w:t xml:space="preserve">TU Delft, The Netherlands, Cees Timmers, Prof. Peter van Oosterom, Prof. Li Lin, Dr. Shen Ying discussed the </w:t>
      </w:r>
      <w:r>
        <w:t xml:space="preserve">scope and possible format of </w:t>
      </w:r>
      <w:r w:rsidRPr="00985097">
        <w:t xml:space="preserve">cooperation between </w:t>
      </w:r>
      <w:smartTag w:uri="urn:schemas-microsoft-com:office:smarttags" w:element="City">
        <w:r w:rsidRPr="00985097">
          <w:t>Wuhan</w:t>
        </w:r>
      </w:smartTag>
      <w:r w:rsidRPr="00985097">
        <w:t xml:space="preserve"> and </w:t>
      </w:r>
      <w:smartTag w:uri="urn:schemas-microsoft-com:office:smarttags" w:element="place">
        <w:smartTag w:uri="urn:schemas-microsoft-com:office:smarttags" w:element="City">
          <w:r w:rsidRPr="00985097">
            <w:t>Delft</w:t>
          </w:r>
        </w:smartTag>
      </w:smartTag>
      <w:r w:rsidRPr="00985097">
        <w:t xml:space="preserve"> in the field of geo-information. </w:t>
      </w:r>
      <w:r>
        <w:t>Similar applies to an already established cooperation in the field of geodesy. Cees Timmers did have two visits to Wuhan and further discussed the cooperation, before on</w:t>
      </w:r>
      <w:r w:rsidRPr="00940D0C">
        <w:t xml:space="preserve"> 24 April 2012</w:t>
      </w:r>
      <w:r>
        <w:t xml:space="preserve"> there was a second meeting at TU Delft with participation from Prof. Deren Li, Prof. Qing Zhu, Prof. Ramon Hanssen, Prof. Roland Klees, Prof. Massimo Menenti, Dr. Sisi Zlatanova, and Prof. Peter van Oosterom. </w:t>
      </w:r>
      <w:r w:rsidRPr="00985097">
        <w:rPr>
          <w:rStyle w:val="apple-style-span"/>
        </w:rPr>
        <w:t>To date, </w:t>
      </w:r>
      <w:r w:rsidRPr="00985097">
        <w:t>the cooperat</w:t>
      </w:r>
      <w:r>
        <w:t xml:space="preserve">ion is perceived as successful, </w:t>
      </w:r>
      <w:r w:rsidRPr="00985097">
        <w:t>yet it remains ad-hoc and is limited to the occasional exchange of staff members. Since b</w:t>
      </w:r>
      <w:r w:rsidRPr="00985097">
        <w:rPr>
          <w:rStyle w:val="apple-style-span"/>
        </w:rPr>
        <w:t>oth universities have a strong reputation in th</w:t>
      </w:r>
      <w:r>
        <w:rPr>
          <w:rStyle w:val="apple-style-span"/>
        </w:rPr>
        <w:t>ese</w:t>
      </w:r>
      <w:r w:rsidRPr="00985097">
        <w:rPr>
          <w:rStyle w:val="apple-style-span"/>
        </w:rPr>
        <w:t xml:space="preserve"> field</w:t>
      </w:r>
      <w:r>
        <w:rPr>
          <w:rStyle w:val="apple-style-span"/>
        </w:rPr>
        <w:t>s</w:t>
      </w:r>
      <w:r w:rsidRPr="00985097">
        <w:rPr>
          <w:rStyle w:val="apple-style-span"/>
        </w:rPr>
        <w:t xml:space="preserve"> in their respective countries and considering our common interest, we agree</w:t>
      </w:r>
      <w:r>
        <w:rPr>
          <w:rStyle w:val="apple-style-span"/>
        </w:rPr>
        <w:t xml:space="preserve"> that</w:t>
      </w:r>
      <w:r w:rsidRPr="00985097">
        <w:rPr>
          <w:rStyle w:val="apple-style-span"/>
        </w:rPr>
        <w:t xml:space="preserve"> there</w:t>
      </w:r>
      <w:r>
        <w:rPr>
          <w:rStyle w:val="apple-style-span"/>
        </w:rPr>
        <w:t xml:space="preserve"> i</w:t>
      </w:r>
      <w:r w:rsidRPr="00985097">
        <w:rPr>
          <w:rStyle w:val="apple-style-span"/>
        </w:rPr>
        <w:t xml:space="preserve">s sufficient leverage and interest to develop a more structured cooperation between </w:t>
      </w:r>
      <w:r>
        <w:rPr>
          <w:rStyle w:val="apple-style-span"/>
        </w:rPr>
        <w:t>the following research groups at Wuhan University (WHU) and TU Delft (TUD), all active in the field of geodesy and geo-information:</w:t>
      </w:r>
    </w:p>
    <w:p w:rsidR="00BE5167" w:rsidRDefault="00BE5167" w:rsidP="00DD0B7E">
      <w:pPr>
        <w:rPr>
          <w:rStyle w:val="apple-style-span"/>
        </w:rPr>
      </w:pPr>
    </w:p>
    <w:p w:rsidR="00BE5167" w:rsidRDefault="00BE5167" w:rsidP="00444BFA">
      <w:pPr>
        <w:numPr>
          <w:ilvl w:val="0"/>
          <w:numId w:val="5"/>
        </w:numPr>
      </w:pPr>
      <w:r>
        <w:rPr>
          <w:lang w:eastAsia="zh-CN"/>
        </w:rPr>
        <w:t xml:space="preserve">WHU’s </w:t>
      </w:r>
      <w:r>
        <w:t>School of Geodesy and Geomatics of WHU</w:t>
      </w:r>
      <w:r>
        <w:rPr>
          <w:lang w:eastAsia="zh-CN"/>
        </w:rPr>
        <w:t>,</w:t>
      </w:r>
    </w:p>
    <w:p w:rsidR="00BE5167" w:rsidRDefault="00BE5167" w:rsidP="001343EC">
      <w:pPr>
        <w:numPr>
          <w:ilvl w:val="0"/>
          <w:numId w:val="5"/>
        </w:numPr>
      </w:pPr>
      <w:r>
        <w:t>WHU</w:t>
      </w:r>
      <w:r w:rsidRPr="001343EC">
        <w:t>’s School of Resource and Environmental Science</w:t>
      </w:r>
      <w:r>
        <w:rPr>
          <w:lang w:eastAsia="zh-CN"/>
        </w:rPr>
        <w:t>,</w:t>
      </w:r>
    </w:p>
    <w:p w:rsidR="00BE5167" w:rsidRDefault="00BE5167" w:rsidP="00FE6A30">
      <w:pPr>
        <w:numPr>
          <w:ilvl w:val="0"/>
          <w:numId w:val="5"/>
        </w:numPr>
      </w:pPr>
      <w:r>
        <w:rPr>
          <w:lang w:eastAsia="zh-CN"/>
        </w:rPr>
        <w:t xml:space="preserve">WHU’s School of Remote Sensing and Information Engineering, </w:t>
      </w:r>
    </w:p>
    <w:p w:rsidR="00BE5167" w:rsidRDefault="00BE5167" w:rsidP="00FE6A30">
      <w:pPr>
        <w:numPr>
          <w:ilvl w:val="0"/>
          <w:numId w:val="5"/>
        </w:numPr>
      </w:pPr>
      <w:r w:rsidRPr="00FE6A30">
        <w:t xml:space="preserve">State Key Laboratory of Information Engineering in Surveying Mapping and Remote Sensing </w:t>
      </w:r>
      <w:r>
        <w:t>(LIESMARS),</w:t>
      </w:r>
    </w:p>
    <w:p w:rsidR="00BE5167" w:rsidRPr="004E30F9" w:rsidRDefault="00BE5167" w:rsidP="005D1A0D">
      <w:pPr>
        <w:numPr>
          <w:ilvl w:val="0"/>
          <w:numId w:val="5"/>
        </w:numPr>
      </w:pPr>
      <w:smartTag w:uri="urn:schemas-microsoft-com:office:smarttags" w:element="place">
        <w:smartTag w:uri="urn:schemas-microsoft-com:office:smarttags" w:element="PlaceName">
          <w:r>
            <w:t>GNSS</w:t>
          </w:r>
        </w:smartTag>
        <w:r>
          <w:t xml:space="preserve"> </w:t>
        </w:r>
        <w:smartTag w:uri="urn:schemas-microsoft-com:office:smarttags" w:element="PlaceName">
          <w:r>
            <w:t>Research</w:t>
          </w:r>
        </w:smartTag>
        <w:r>
          <w:t xml:space="preserve"> </w:t>
        </w:r>
        <w:smartTag w:uri="urn:schemas-microsoft-com:office:smarttags" w:element="PlaceType">
          <w:r>
            <w:t>Center</w:t>
          </w:r>
        </w:smartTag>
      </w:smartTag>
      <w:r>
        <w:t xml:space="preserve"> of WHU,</w:t>
      </w:r>
    </w:p>
    <w:p w:rsidR="00BE5167" w:rsidRPr="002D02DE" w:rsidRDefault="00BE5167" w:rsidP="004E30F9">
      <w:pPr>
        <w:numPr>
          <w:ilvl w:val="0"/>
          <w:numId w:val="5"/>
        </w:numPr>
      </w:pPr>
      <w:r w:rsidRPr="004E30F9">
        <w:t>Department of Geoscience and Remote Sensing (GRS), Faculty of</w:t>
      </w:r>
      <w:r>
        <w:t xml:space="preserve"> </w:t>
      </w:r>
      <w:r w:rsidRPr="004E30F9">
        <w:t>Civil Engineering and Geosciences (CiTG), TUD</w:t>
      </w:r>
      <w:r>
        <w:t>,</w:t>
      </w:r>
    </w:p>
    <w:p w:rsidR="00BE5167" w:rsidRDefault="00BE5167" w:rsidP="00FE6A30">
      <w:pPr>
        <w:numPr>
          <w:ilvl w:val="0"/>
          <w:numId w:val="5"/>
        </w:numPr>
      </w:pPr>
      <w:r w:rsidRPr="00FE6A30">
        <w:t>GIS Technology</w:t>
      </w:r>
      <w:r>
        <w:t xml:space="preserve"> section, OTB </w:t>
      </w:r>
      <w:r w:rsidRPr="00FE6A30">
        <w:t>Research Insti</w:t>
      </w:r>
      <w:r>
        <w:t>tute for the Built Environment, TUD.</w:t>
      </w:r>
    </w:p>
    <w:p w:rsidR="00BE5167" w:rsidRPr="002D02DE" w:rsidRDefault="00BE5167" w:rsidP="00D63256">
      <w:pPr>
        <w:pStyle w:val="ListParagraph"/>
        <w:numPr>
          <w:ilvl w:val="0"/>
          <w:numId w:val="5"/>
        </w:numPr>
      </w:pPr>
      <w:r>
        <w:t xml:space="preserve">Knowledge Centre Geo Information Governance, </w:t>
      </w:r>
      <w:r w:rsidRPr="00D63256">
        <w:t>, OTB Research Institute for the Built Environment, TUD.</w:t>
      </w:r>
    </w:p>
    <w:p w:rsidR="00BE5167" w:rsidRDefault="00BE5167" w:rsidP="00DD0B7E">
      <w:pPr>
        <w:rPr>
          <w:rStyle w:val="apple-style-span"/>
        </w:rPr>
      </w:pPr>
    </w:p>
    <w:p w:rsidR="00BE5167" w:rsidRDefault="00BE5167" w:rsidP="00DD0B7E">
      <w:pPr>
        <w:rPr>
          <w:b/>
        </w:rPr>
      </w:pPr>
      <w:r w:rsidRPr="00985097">
        <w:t xml:space="preserve">Under the umbrella of </w:t>
      </w:r>
      <w:r>
        <w:t>a</w:t>
      </w:r>
      <w:r w:rsidRPr="00985097">
        <w:t xml:space="preserve"> joint centre</w:t>
      </w:r>
      <w:r>
        <w:t>,</w:t>
      </w:r>
      <w:r w:rsidRPr="00985097">
        <w:t xml:space="preserve"> various aspects </w:t>
      </w:r>
      <w:r>
        <w:t xml:space="preserve">of the proposed collaboration </w:t>
      </w:r>
      <w:r w:rsidRPr="00985097">
        <w:t xml:space="preserve">could be </w:t>
      </w:r>
      <w:r>
        <w:t>facilitated, such as</w:t>
      </w:r>
      <w:r w:rsidRPr="00985097">
        <w:t xml:space="preserve"> </w:t>
      </w:r>
      <w:r>
        <w:t xml:space="preserve">the exchange of </w:t>
      </w:r>
      <w:r w:rsidRPr="00985097">
        <w:t>staff</w:t>
      </w:r>
      <w:r>
        <w:t xml:space="preserve"> and </w:t>
      </w:r>
      <w:r w:rsidRPr="00985097">
        <w:t>student</w:t>
      </w:r>
      <w:r>
        <w:t>s</w:t>
      </w:r>
      <w:r w:rsidRPr="00985097">
        <w:t>, joint supervis</w:t>
      </w:r>
      <w:r>
        <w:t>ion of</w:t>
      </w:r>
      <w:r w:rsidRPr="00985097">
        <w:t xml:space="preserve"> PhD </w:t>
      </w:r>
      <w:r>
        <w:t>and postdoctoral research projects, the creation and development</w:t>
      </w:r>
      <w:r w:rsidRPr="00985097">
        <w:t xml:space="preserve"> </w:t>
      </w:r>
      <w:r>
        <w:t xml:space="preserve">of </w:t>
      </w:r>
      <w:r w:rsidRPr="00985097">
        <w:t>training</w:t>
      </w:r>
      <w:r>
        <w:t xml:space="preserve"> courses</w:t>
      </w:r>
      <w:r w:rsidRPr="00985097">
        <w:t xml:space="preserve">, and </w:t>
      </w:r>
      <w:r>
        <w:t xml:space="preserve">the </w:t>
      </w:r>
      <w:r w:rsidRPr="00985097">
        <w:t xml:space="preserve">organization of workshops.  </w:t>
      </w:r>
    </w:p>
    <w:p w:rsidR="00BE5167" w:rsidRDefault="00BE5167" w:rsidP="00DD0B7E">
      <w:pPr>
        <w:rPr>
          <w:b/>
        </w:rPr>
      </w:pPr>
    </w:p>
    <w:p w:rsidR="00BE5167" w:rsidRPr="00985097" w:rsidRDefault="00BE5167" w:rsidP="00DD0B7E">
      <w:pPr>
        <w:rPr>
          <w:b/>
        </w:rPr>
      </w:pPr>
    </w:p>
    <w:p w:rsidR="00BE5167" w:rsidRDefault="00BE5167">
      <w:pPr>
        <w:rPr>
          <w:b/>
        </w:rPr>
      </w:pPr>
      <w:r>
        <w:rPr>
          <w:b/>
        </w:rPr>
        <w:br w:type="page"/>
      </w:r>
    </w:p>
    <w:p w:rsidR="00BE5167" w:rsidRPr="00985097" w:rsidRDefault="00BE5167" w:rsidP="00C55B44">
      <w:pPr>
        <w:outlineLvl w:val="0"/>
        <w:rPr>
          <w:b/>
        </w:rPr>
      </w:pPr>
      <w:r w:rsidRPr="00985097">
        <w:rPr>
          <w:b/>
        </w:rPr>
        <w:t>Topics and modes of cooperation</w:t>
      </w:r>
    </w:p>
    <w:p w:rsidR="00BE5167" w:rsidRPr="00985097" w:rsidRDefault="00BE5167" w:rsidP="00DD0B7E">
      <w:r w:rsidRPr="00985097">
        <w:rPr>
          <w:rStyle w:val="apple-style-span"/>
        </w:rPr>
        <w:t xml:space="preserve">Below </w:t>
      </w:r>
      <w:r>
        <w:rPr>
          <w:rStyle w:val="apple-style-span"/>
        </w:rPr>
        <w:t xml:space="preserve">is </w:t>
      </w:r>
      <w:r w:rsidRPr="00985097">
        <w:rPr>
          <w:rStyle w:val="apple-style-span"/>
        </w:rPr>
        <w:t>an initial list</w:t>
      </w:r>
      <w:r w:rsidRPr="00985097">
        <w:t xml:space="preserve"> </w:t>
      </w:r>
      <w:r>
        <w:t xml:space="preserve">of </w:t>
      </w:r>
      <w:r w:rsidRPr="00985097">
        <w:t xml:space="preserve">possible topics </w:t>
      </w:r>
      <w:r>
        <w:t>and</w:t>
      </w:r>
      <w:r w:rsidRPr="00985097">
        <w:t xml:space="preserve"> modes of cooperation </w:t>
      </w:r>
      <w:r>
        <w:t xml:space="preserve">in the field of geodesy and geo-information, </w:t>
      </w:r>
      <w:r w:rsidRPr="00985097">
        <w:t>and the required actions to arrive at such a strengthened cooperation:</w:t>
      </w:r>
    </w:p>
    <w:p w:rsidR="00BE5167" w:rsidRPr="00985097" w:rsidRDefault="00BE5167" w:rsidP="00DD0B7E"/>
    <w:p w:rsidR="00BE5167" w:rsidRPr="00985097" w:rsidRDefault="00BE5167" w:rsidP="00DD0B7E">
      <w:pPr>
        <w:numPr>
          <w:ilvl w:val="0"/>
          <w:numId w:val="2"/>
        </w:numPr>
      </w:pPr>
      <w:r w:rsidRPr="00985097">
        <w:rPr>
          <w:rStyle w:val="apple-style-span"/>
        </w:rPr>
        <w:t>T</w:t>
      </w:r>
      <w:r>
        <w:rPr>
          <w:rStyle w:val="apple-style-span"/>
        </w:rPr>
        <w:t>he potential</w:t>
      </w:r>
      <w:r w:rsidRPr="00985097">
        <w:rPr>
          <w:rStyle w:val="apple-style-span"/>
        </w:rPr>
        <w:t xml:space="preserve"> </w:t>
      </w:r>
      <w:r>
        <w:rPr>
          <w:rStyle w:val="apple-style-span"/>
        </w:rPr>
        <w:t>establishment of</w:t>
      </w:r>
      <w:r w:rsidRPr="00985097">
        <w:rPr>
          <w:rStyle w:val="apple-style-span"/>
        </w:rPr>
        <w:t xml:space="preserve"> a joint centre for research (and training) located at </w:t>
      </w:r>
      <w:smartTag w:uri="urn:schemas-microsoft-com:office:smarttags" w:element="place">
        <w:smartTag w:uri="urn:schemas-microsoft-com:office:smarttags" w:element="PlaceName">
          <w:r w:rsidRPr="00985097">
            <w:rPr>
              <w:rStyle w:val="apple-style-span"/>
            </w:rPr>
            <w:t>Wuhan</w:t>
          </w:r>
        </w:smartTag>
        <w:r w:rsidRPr="00985097">
          <w:rPr>
            <w:rStyle w:val="apple-style-span"/>
          </w:rPr>
          <w:t xml:space="preserve"> </w:t>
        </w:r>
        <w:smartTag w:uri="urn:schemas-microsoft-com:office:smarttags" w:element="PlaceType">
          <w:r w:rsidRPr="00985097">
            <w:rPr>
              <w:rStyle w:val="apple-style-span"/>
            </w:rPr>
            <w:t>University</w:t>
          </w:r>
        </w:smartTag>
      </w:smartTag>
      <w:r w:rsidRPr="00985097">
        <w:rPr>
          <w:rStyle w:val="apple-style-span"/>
        </w:rPr>
        <w:t>, either as a virtual or physical entity</w:t>
      </w:r>
    </w:p>
    <w:p w:rsidR="00BE5167" w:rsidRPr="00985097" w:rsidRDefault="00BE5167" w:rsidP="00DD0B7E">
      <w:pPr>
        <w:numPr>
          <w:ilvl w:val="0"/>
          <w:numId w:val="2"/>
        </w:numPr>
      </w:pPr>
      <w:r w:rsidRPr="00985097">
        <w:rPr>
          <w:rStyle w:val="apple-style-span"/>
        </w:rPr>
        <w:t>The centre can be started modestly and gradually develop to maturity alongside increasing (market) opportunities and available human resources (staff, students)</w:t>
      </w:r>
      <w:r>
        <w:rPr>
          <w:rStyle w:val="apple-style-span"/>
        </w:rPr>
        <w:t>;</w:t>
      </w:r>
      <w:r w:rsidRPr="00985097">
        <w:rPr>
          <w:rStyle w:val="apple-style-span"/>
        </w:rPr>
        <w:t xml:space="preserve">  </w:t>
      </w:r>
    </w:p>
    <w:p w:rsidR="00BE5167" w:rsidRPr="00985097" w:rsidRDefault="00BE5167" w:rsidP="00DD0B7E">
      <w:pPr>
        <w:numPr>
          <w:ilvl w:val="0"/>
          <w:numId w:val="2"/>
        </w:numPr>
        <w:rPr>
          <w:rStyle w:val="apple-style-span"/>
        </w:rPr>
      </w:pPr>
      <w:r>
        <w:rPr>
          <w:rStyle w:val="apple-style-span"/>
        </w:rPr>
        <w:t>In the field of geodesy and geo-information, a variety of</w:t>
      </w:r>
      <w:r w:rsidRPr="00985097">
        <w:rPr>
          <w:rStyle w:val="apple-style-span"/>
        </w:rPr>
        <w:t xml:space="preserve"> both applied and more fundamental research projects could be identified, fo</w:t>
      </w:r>
      <w:r>
        <w:rPr>
          <w:rStyle w:val="apple-style-span"/>
        </w:rPr>
        <w:t>rmulated and jointly conducted;</w:t>
      </w:r>
    </w:p>
    <w:p w:rsidR="00BE5167" w:rsidRDefault="00BE5167" w:rsidP="00DD0B7E">
      <w:pPr>
        <w:numPr>
          <w:ilvl w:val="0"/>
          <w:numId w:val="2"/>
        </w:numPr>
        <w:rPr>
          <w:rStyle w:val="apple-style-span"/>
        </w:rPr>
      </w:pPr>
      <w:r>
        <w:rPr>
          <w:rStyle w:val="apple-style-span"/>
        </w:rPr>
        <w:t xml:space="preserve">In the field of geo-information, possible </w:t>
      </w:r>
      <w:r w:rsidRPr="00985097">
        <w:rPr>
          <w:rStyle w:val="apple-style-span"/>
        </w:rPr>
        <w:t xml:space="preserve">applied </w:t>
      </w:r>
      <w:r>
        <w:rPr>
          <w:rStyle w:val="apple-style-span"/>
        </w:rPr>
        <w:t xml:space="preserve">research </w:t>
      </w:r>
      <w:r w:rsidRPr="00985097">
        <w:rPr>
          <w:rStyle w:val="apple-style-span"/>
        </w:rPr>
        <w:t>topic</w:t>
      </w:r>
      <w:r>
        <w:rPr>
          <w:rStyle w:val="apple-style-span"/>
        </w:rPr>
        <w:t>s</w:t>
      </w:r>
      <w:r w:rsidRPr="00985097">
        <w:rPr>
          <w:rStyle w:val="apple-style-span"/>
        </w:rPr>
        <w:t xml:space="preserve"> could include:</w:t>
      </w:r>
    </w:p>
    <w:p w:rsidR="00BE5167" w:rsidRDefault="00BE5167" w:rsidP="001409A5">
      <w:pPr>
        <w:numPr>
          <w:ilvl w:val="1"/>
          <w:numId w:val="2"/>
        </w:numPr>
        <w:rPr>
          <w:rStyle w:val="apple-style-span"/>
        </w:rPr>
      </w:pPr>
      <w:r>
        <w:rPr>
          <w:rStyle w:val="apple-style-span"/>
        </w:rPr>
        <w:t>3D/4D Cadastre realization</w:t>
      </w:r>
    </w:p>
    <w:p w:rsidR="00BE5167" w:rsidRDefault="00BE5167" w:rsidP="001409A5">
      <w:pPr>
        <w:numPr>
          <w:ilvl w:val="1"/>
          <w:numId w:val="2"/>
        </w:numPr>
        <w:rPr>
          <w:rStyle w:val="apple-style-span"/>
        </w:rPr>
      </w:pPr>
      <w:r>
        <w:rPr>
          <w:rStyle w:val="apple-style-span"/>
        </w:rPr>
        <w:t xml:space="preserve">Multi-scale/map generalization </w:t>
      </w:r>
    </w:p>
    <w:p w:rsidR="00BE5167" w:rsidRDefault="00BE5167" w:rsidP="001409A5">
      <w:pPr>
        <w:numPr>
          <w:ilvl w:val="1"/>
          <w:numId w:val="2"/>
        </w:numPr>
        <w:rPr>
          <w:rStyle w:val="apple-style-span"/>
        </w:rPr>
      </w:pPr>
      <w:r>
        <w:rPr>
          <w:rStyle w:val="apple-style-span"/>
        </w:rPr>
        <w:t>Geo-database updating</w:t>
      </w:r>
    </w:p>
    <w:p w:rsidR="00BE5167" w:rsidRDefault="00BE5167" w:rsidP="001409A5">
      <w:pPr>
        <w:numPr>
          <w:ilvl w:val="1"/>
          <w:numId w:val="2"/>
        </w:numPr>
      </w:pPr>
      <w:r>
        <w:rPr>
          <w:rStyle w:val="apple-style-span"/>
        </w:rPr>
        <w:t>Use of g</w:t>
      </w:r>
      <w:r w:rsidRPr="00985097">
        <w:rPr>
          <w:rStyle w:val="apple-style-span"/>
        </w:rPr>
        <w:t>eo-information (technology) to better support Disaster Management</w:t>
      </w:r>
    </w:p>
    <w:p w:rsidR="00BE5167" w:rsidRDefault="00BE5167" w:rsidP="001409A5">
      <w:pPr>
        <w:numPr>
          <w:ilvl w:val="1"/>
          <w:numId w:val="2"/>
        </w:numPr>
      </w:pPr>
      <w:r>
        <w:t>Governance of geo-information</w:t>
      </w:r>
    </w:p>
    <w:p w:rsidR="00BE5167" w:rsidRDefault="00BE5167" w:rsidP="00B9668E">
      <w:pPr>
        <w:numPr>
          <w:ilvl w:val="1"/>
          <w:numId w:val="2"/>
        </w:numPr>
      </w:pPr>
      <w:r w:rsidRPr="00B9668E">
        <w:t xml:space="preserve">Impact of data sharing </w:t>
      </w:r>
    </w:p>
    <w:p w:rsidR="00BE5167" w:rsidRDefault="00BE5167" w:rsidP="00B9668E">
      <w:pPr>
        <w:numPr>
          <w:ilvl w:val="1"/>
          <w:numId w:val="2"/>
        </w:numPr>
      </w:pPr>
      <w:r w:rsidRPr="00B9668E">
        <w:t xml:space="preserve">Assessment of </w:t>
      </w:r>
      <w:r>
        <w:t>Spatial Data Infrastructures (</w:t>
      </w:r>
      <w:r w:rsidRPr="00B9668E">
        <w:t>SDIs</w:t>
      </w:r>
      <w:r>
        <w:t>)</w:t>
      </w:r>
    </w:p>
    <w:p w:rsidR="00BE5167" w:rsidRDefault="00BE5167" w:rsidP="001409A5">
      <w:pPr>
        <w:numPr>
          <w:ilvl w:val="0"/>
          <w:numId w:val="2"/>
        </w:numPr>
        <w:rPr>
          <w:rStyle w:val="apple-style-span"/>
        </w:rPr>
      </w:pPr>
      <w:r>
        <w:rPr>
          <w:rStyle w:val="apple-style-span"/>
        </w:rPr>
        <w:t xml:space="preserve">In the field of geodesy, possible research topics include: </w:t>
      </w:r>
    </w:p>
    <w:p w:rsidR="00BE5167" w:rsidRDefault="00BE5167" w:rsidP="001409A5">
      <w:pPr>
        <w:numPr>
          <w:ilvl w:val="1"/>
          <w:numId w:val="2"/>
        </w:numPr>
      </w:pPr>
      <w:r>
        <w:t>G</w:t>
      </w:r>
      <w:r w:rsidRPr="0055161B">
        <w:t>ravity field modelling</w:t>
      </w:r>
    </w:p>
    <w:p w:rsidR="00BE5167" w:rsidRDefault="00BE5167" w:rsidP="001409A5">
      <w:pPr>
        <w:numPr>
          <w:ilvl w:val="1"/>
          <w:numId w:val="2"/>
        </w:numPr>
      </w:pPr>
      <w:r>
        <w:t>Mass transport in the Earth system</w:t>
      </w:r>
    </w:p>
    <w:p w:rsidR="00BE5167" w:rsidRDefault="00BE5167" w:rsidP="001409A5">
      <w:pPr>
        <w:numPr>
          <w:ilvl w:val="1"/>
          <w:numId w:val="2"/>
        </w:numPr>
      </w:pPr>
      <w:r>
        <w:t>Geoid determination and vertical reference systems</w:t>
      </w:r>
    </w:p>
    <w:p w:rsidR="00BE5167" w:rsidRDefault="00BE5167" w:rsidP="001409A5">
      <w:pPr>
        <w:numPr>
          <w:ilvl w:val="1"/>
          <w:numId w:val="2"/>
        </w:numPr>
      </w:pPr>
      <w:r>
        <w:t>P</w:t>
      </w:r>
      <w:r w:rsidRPr="0055161B">
        <w:t>recise orbit determination</w:t>
      </w:r>
      <w:r>
        <w:t xml:space="preserve"> of low Earth orbiting satellites</w:t>
      </w:r>
    </w:p>
    <w:p w:rsidR="00BE5167" w:rsidRDefault="00BE5167" w:rsidP="00DA7DBF">
      <w:pPr>
        <w:numPr>
          <w:ilvl w:val="1"/>
          <w:numId w:val="2"/>
        </w:numPr>
        <w:suppressAutoHyphens/>
      </w:pPr>
      <w:r>
        <w:t>Surveying technology and positioning using GNSS systems</w:t>
      </w:r>
    </w:p>
    <w:p w:rsidR="00BE5167" w:rsidRDefault="00BE5167" w:rsidP="00DA7DBF">
      <w:pPr>
        <w:numPr>
          <w:ilvl w:val="1"/>
          <w:numId w:val="2"/>
        </w:numPr>
        <w:suppressAutoHyphens/>
      </w:pPr>
      <w:r>
        <w:t>Mathematical geodesy and quality control</w:t>
      </w:r>
    </w:p>
    <w:p w:rsidR="00BE5167" w:rsidRDefault="00BE5167" w:rsidP="00DA7DBF">
      <w:pPr>
        <w:numPr>
          <w:ilvl w:val="1"/>
          <w:numId w:val="2"/>
        </w:numPr>
        <w:suppressAutoHyphens/>
      </w:pPr>
      <w:r>
        <w:t>Remote Sensing technology, including optical, microwave and radar (InSAR) technology</w:t>
      </w:r>
    </w:p>
    <w:p w:rsidR="00BE5167" w:rsidRDefault="00BE5167" w:rsidP="005D1A0D">
      <w:pPr>
        <w:numPr>
          <w:ilvl w:val="1"/>
          <w:numId w:val="2"/>
        </w:numPr>
        <w:suppressAutoHyphens/>
      </w:pPr>
      <w:r>
        <w:t>Near-real-time monitoring technologies of infrastructure, railroads, buildings</w:t>
      </w:r>
    </w:p>
    <w:p w:rsidR="00BE5167" w:rsidRDefault="00BE5167" w:rsidP="00DA7DBF">
      <w:pPr>
        <w:numPr>
          <w:ilvl w:val="1"/>
          <w:numId w:val="2"/>
        </w:numPr>
        <w:suppressAutoHyphens/>
      </w:pPr>
      <w:r>
        <w:t>Monitoring technologies for natural hazards such as seismic hazards, landslides, flooding, subsidence</w:t>
      </w:r>
    </w:p>
    <w:p w:rsidR="00BE5167" w:rsidRPr="00985097" w:rsidRDefault="00BE5167" w:rsidP="005D1A0D">
      <w:pPr>
        <w:numPr>
          <w:ilvl w:val="1"/>
          <w:numId w:val="2"/>
        </w:numPr>
        <w:suppressAutoHyphens/>
      </w:pPr>
      <w:r>
        <w:t>Reference systems and geometric infrastructure</w:t>
      </w:r>
    </w:p>
    <w:p w:rsidR="00BE5167" w:rsidRPr="00985097" w:rsidRDefault="00BE5167" w:rsidP="00DD0B7E">
      <w:pPr>
        <w:numPr>
          <w:ilvl w:val="0"/>
          <w:numId w:val="2"/>
        </w:numPr>
      </w:pPr>
      <w:r w:rsidRPr="00985097">
        <w:rPr>
          <w:rStyle w:val="apple-style-span"/>
        </w:rPr>
        <w:t>The research will be carried out mostly by PhD students</w:t>
      </w:r>
      <w:r>
        <w:rPr>
          <w:rStyle w:val="apple-style-span"/>
        </w:rPr>
        <w:t xml:space="preserve"> and postdoctoral fellows</w:t>
      </w:r>
      <w:r w:rsidRPr="00985097">
        <w:rPr>
          <w:rStyle w:val="apple-style-span"/>
        </w:rPr>
        <w:t>, and, if time and opportunity permits, also by MSc students. The research will preferably be jointly supervised</w:t>
      </w:r>
      <w:r>
        <w:rPr>
          <w:rStyle w:val="apple-style-span"/>
        </w:rPr>
        <w:t>.</w:t>
      </w:r>
    </w:p>
    <w:p w:rsidR="00BE5167" w:rsidRPr="00985097" w:rsidRDefault="00BE5167" w:rsidP="00DD0B7E">
      <w:pPr>
        <w:numPr>
          <w:ilvl w:val="0"/>
          <w:numId w:val="2"/>
        </w:numPr>
      </w:pPr>
      <w:r w:rsidRPr="00985097">
        <w:rPr>
          <w:rStyle w:val="apple-style-span"/>
        </w:rPr>
        <w:t xml:space="preserve">Staff exchange will be increased. TUD staff will regularly visit </w:t>
      </w:r>
      <w:r>
        <w:rPr>
          <w:rStyle w:val="apple-style-span"/>
        </w:rPr>
        <w:t>WHU</w:t>
      </w:r>
      <w:r w:rsidRPr="00985097">
        <w:rPr>
          <w:rStyle w:val="apple-style-span"/>
        </w:rPr>
        <w:t xml:space="preserve"> for co-supervision, training, workshops</w:t>
      </w:r>
      <w:r>
        <w:rPr>
          <w:rStyle w:val="apple-style-span"/>
        </w:rPr>
        <w:t>,</w:t>
      </w:r>
      <w:r w:rsidRPr="00985097">
        <w:rPr>
          <w:rStyle w:val="apple-style-span"/>
        </w:rPr>
        <w:t xml:space="preserve"> as well as meetings with stakeholders</w:t>
      </w:r>
      <w:r>
        <w:rPr>
          <w:rStyle w:val="apple-style-span"/>
        </w:rPr>
        <w:t>.</w:t>
      </w:r>
    </w:p>
    <w:p w:rsidR="00BE5167" w:rsidRDefault="00BE5167" w:rsidP="00DD0B7E">
      <w:pPr>
        <w:numPr>
          <w:ilvl w:val="0"/>
          <w:numId w:val="2"/>
        </w:numPr>
        <w:rPr>
          <w:rStyle w:val="apple-style-span"/>
        </w:rPr>
      </w:pPr>
      <w:r w:rsidRPr="00985097">
        <w:rPr>
          <w:rStyle w:val="apple-style-span"/>
        </w:rPr>
        <w:t>The financing of the centre is a crucial issue. Hence the importance of sourcing external funding from private entities, R&amp;D institutes and national (CSC, ‘</w:t>
      </w:r>
      <w:smartTag w:uri="urn:schemas-microsoft-com:office:smarttags" w:element="chmetcnv">
        <w:smartTagPr>
          <w:attr w:name="UnitName" w:val="’"/>
          <w:attr w:name="SourceValue" w:val="111"/>
          <w:attr w:name="HasSpace" w:val="False"/>
          <w:attr w:name="Negative" w:val="False"/>
          <w:attr w:name="NumberType" w:val="1"/>
          <w:attr w:name="TCSC" w:val="0"/>
        </w:smartTagPr>
        <w:r w:rsidRPr="00985097">
          <w:rPr>
            <w:rStyle w:val="apple-style-span"/>
          </w:rPr>
          <w:t>111’</w:t>
        </w:r>
      </w:smartTag>
      <w:r w:rsidRPr="00985097">
        <w:rPr>
          <w:rStyle w:val="apple-style-span"/>
        </w:rPr>
        <w:t xml:space="preserve">, NNSF, </w:t>
      </w:r>
      <w:r>
        <w:rPr>
          <w:rStyle w:val="apple-style-span"/>
        </w:rPr>
        <w:t>NOW</w:t>
      </w:r>
      <w:r w:rsidRPr="00985097">
        <w:rPr>
          <w:rStyle w:val="apple-style-span"/>
        </w:rPr>
        <w:t xml:space="preserve">) and local governments in </w:t>
      </w:r>
      <w:smartTag w:uri="urn:schemas-microsoft-com:office:smarttags" w:element="place">
        <w:smartTag w:uri="urn:schemas-microsoft-com:office:smarttags" w:element="country-region">
          <w:r w:rsidRPr="00985097">
            <w:rPr>
              <w:rStyle w:val="apple-style-span"/>
            </w:rPr>
            <w:t>China</w:t>
          </w:r>
        </w:smartTag>
      </w:smartTag>
      <w:r w:rsidRPr="00985097">
        <w:rPr>
          <w:rStyle w:val="apple-style-span"/>
        </w:rPr>
        <w:t>. A good example of the latter is Shenzhen’s interest in a “3D cadastre” application project. </w:t>
      </w:r>
    </w:p>
    <w:p w:rsidR="00BE5167" w:rsidRDefault="00BE5167" w:rsidP="00DD0B7E">
      <w:pPr>
        <w:rPr>
          <w:b/>
        </w:rPr>
      </w:pPr>
    </w:p>
    <w:p w:rsidR="00BE5167" w:rsidRPr="00985097" w:rsidRDefault="00BE5167" w:rsidP="00C55B44">
      <w:pPr>
        <w:outlineLvl w:val="0"/>
        <w:rPr>
          <w:b/>
        </w:rPr>
      </w:pPr>
      <w:r w:rsidRPr="00985097">
        <w:rPr>
          <w:b/>
        </w:rPr>
        <w:t>Planning</w:t>
      </w:r>
    </w:p>
    <w:p w:rsidR="00BE5167" w:rsidRDefault="00BE5167" w:rsidP="00DD0B7E">
      <w:r>
        <w:t>Several persons of the involved</w:t>
      </w:r>
      <w:r w:rsidRPr="00985097">
        <w:t xml:space="preserve"> </w:t>
      </w:r>
      <w:r>
        <w:t>participating organizations have</w:t>
      </w:r>
      <w:r w:rsidRPr="00985097">
        <w:t xml:space="preserve"> come up with viable research ideas/projects with a (very) rough indication of duration, staffing and funding.</w:t>
      </w:r>
      <w:r>
        <w:t xml:space="preserve"> This inventory should be further refined, completed and used as the basis for the future cooperation</w:t>
      </w:r>
      <w:r w:rsidRPr="00985097">
        <w:t xml:space="preserve">. The next step will be a joint workshop </w:t>
      </w:r>
      <w:r>
        <w:t>at WHU</w:t>
      </w:r>
      <w:r w:rsidRPr="00985097">
        <w:t xml:space="preserve"> to discuss the inventory and conclude a shortlist of viable research projects. The workshop will be followed by separate meetings with potential stakeholders</w:t>
      </w:r>
      <w:r>
        <w:t xml:space="preserve">. At the end of the workshop, a </w:t>
      </w:r>
      <w:r w:rsidRPr="00985097">
        <w:rPr>
          <w:i/>
        </w:rPr>
        <w:t>Memorandum of Understanding</w:t>
      </w:r>
      <w:r w:rsidRPr="00985097">
        <w:t xml:space="preserve"> (MoU) </w:t>
      </w:r>
      <w:r>
        <w:t xml:space="preserve">may be drafted </w:t>
      </w:r>
      <w:r w:rsidRPr="00985097">
        <w:t xml:space="preserve">providing details on the joint activities, as well as the proposed establishment of a joint centre. </w:t>
      </w:r>
    </w:p>
    <w:p w:rsidR="00BE5167" w:rsidRPr="00985097" w:rsidRDefault="00BE5167" w:rsidP="00DD0B7E"/>
    <w:p w:rsidR="00BE5167" w:rsidRPr="00985097" w:rsidRDefault="00BE5167" w:rsidP="00DD0B7E"/>
    <w:p w:rsidR="00BE5167" w:rsidRPr="00E51343" w:rsidRDefault="00BE5167" w:rsidP="00C55B44">
      <w:pPr>
        <w:outlineLvl w:val="0"/>
        <w:rPr>
          <w:b/>
          <w:color w:val="FF0000"/>
        </w:rPr>
      </w:pPr>
      <w:r w:rsidRPr="00E51343">
        <w:rPr>
          <w:b/>
          <w:color w:val="FF0000"/>
        </w:rPr>
        <w:t>Long term research goal: 5D geo-information and geodesy</w:t>
      </w:r>
    </w:p>
    <w:p w:rsidR="00BE5167" w:rsidRPr="00985097" w:rsidRDefault="00BE5167" w:rsidP="00DD0B7E">
      <w:r w:rsidRPr="00985097">
        <w:t xml:space="preserve">The unique and very novel approach of geo-information modelling in five dimensions is the setting </w:t>
      </w:r>
      <w:r>
        <w:t>for the general</w:t>
      </w:r>
      <w:r w:rsidRPr="00985097">
        <w:t xml:space="preserve"> long-term fundamental research agenda for the cooperation. Apart from three dimensions for geometrical representation and a fourth dimension for time, scale</w:t>
      </w:r>
      <w:r>
        <w:t xml:space="preserve"> (level of detail)</w:t>
      </w:r>
      <w:r w:rsidRPr="00985097">
        <w:t xml:space="preserve"> is introduced as fifth dimensional characteristic. Through a formal definition of geographic data in a conceptual 5D continuum, the data can be handled by one integrated approach assuring consistency across scale and time dimensions. The result is a conceptual full partition of the 3D space+time+scale space (i.e. no overlaps, no gaps) realised in a 5D data model implemented in a Database Management System (DBMS).</w:t>
      </w:r>
    </w:p>
    <w:p w:rsidR="00BE5167" w:rsidRPr="00985097" w:rsidRDefault="00BE5167" w:rsidP="00DD0B7E"/>
    <w:p w:rsidR="00BE5167" w:rsidRDefault="00BE5167" w:rsidP="00DD0B7E">
      <w:r w:rsidRPr="00985097">
        <w:t>The more fundamental concepts of the 5D data models and data structures may be applied to solve the issues of redundancy and inconsistency caused by unconnected data sets about the same location at several scales and time periods. More applied research will be conducted to translate the 5D data approach to practical cases and will also show how the intermediate 3D models (2D+scale; 2D+time) and 4D models (2D+scale+time; 3D+time) already yield fundamental improvements compared to current independent management of 2D/3D multiscale and spatiotemporal data.</w:t>
      </w:r>
    </w:p>
    <w:p w:rsidR="00BE5167" w:rsidRDefault="00BE5167" w:rsidP="00DD0B7E"/>
    <w:p w:rsidR="00BE5167" w:rsidRDefault="00BE5167" w:rsidP="00DD0B7E">
      <w:r>
        <w:t>Geodesy and geodetic engineering including remote sensing, forms the complementary part of the long term research goals. Gravity, geometry and remote sensing are the key fields in this context. The desire to monitor and model the Earth’s gravity field, rotation, and figure in space and time is a core activity in geodesy. For instance, historically, the primary objects of physical geodesy (gravity field</w:t>
      </w:r>
      <w:r w:rsidRPr="008A0A85">
        <w:t>, geoid</w:t>
      </w:r>
      <w:r>
        <w:t xml:space="preserve">, </w:t>
      </w:r>
      <w:r w:rsidRPr="008A0A85">
        <w:t>height system</w:t>
      </w:r>
      <w:r>
        <w:t>) were modelled as 2/3-D fields in space. Individual models were compiled as static ones and characterized by a trade-off between the spatial coverage and spatial scale (i.e., global models contained information about largest spatial scales only, whereas high-resolution models were limited in space). The situation started to change in the last decade or two. The launch of satellite altimetry and dedicated satellite gravimetry missions, a wide usage of airborne observation techniques, development of efficient data fusion algorithms, and the advent of fast and cheap super-computers have led to a dramatic improvement in the resolution of global models and, furthermore, allowed temporal variations of the gravity field and geoid to be captured. This opens the door, in particular, to apply geodetic techniques for the observation of mass transport in the Earth’s system, which is of great interest for various Earth sciences, including climatology, contine</w:t>
      </w:r>
      <w:r w:rsidRPr="008A0A85">
        <w:t xml:space="preserve">ntal hydrology, </w:t>
      </w:r>
      <w:r>
        <w:t>oceanography, etc. Nevertheless, a lot of efforts are still needed to reach the point when both static and time-varying features of the Earth’s gravity field and geoid are modelled globally, homogeneously, and with a high spatial resolution. A full-scale assimilation of geodetic measurements into models of various natural processes (e.g., hydrological models, models of ice dynamics, etc.) is another challenging task that still has to be solved.</w:t>
      </w:r>
    </w:p>
    <w:p w:rsidR="00BE5167" w:rsidRDefault="00BE5167" w:rsidP="00DD0B7E"/>
    <w:p w:rsidR="00BE5167" w:rsidRDefault="00BE5167" w:rsidP="00DA7DBF">
      <w:r>
        <w:t>Apart from gravity, the geometry-related part of geodetic science is developing rapidly with a multitude of GNSS systems (including Beidou and Galileo), a multitude of imaging radar systems (including Sentinel-1 and many X-band missions), and airborne and terrestrial laser scanning technology. Trends that can be recognized in this field are the system-of-systems approach, increased precision, reliability, and integrity levels, increased temporal sampling and extent, increased spatial resolutions and extent, and quick and easy availability of data. The abundance of data produced by all the methods above is expected to peak in 2013-2014, and will dramatically change the possibilities for monitoring and surveying, and therefore trigger a range of new applications of these techniques. At the same token, data processing demands in general, and dedicated algorithms and computing systems in particular, need to be further advanced to keep up with data availability. The mathematical background of the data processing demands needs to be further developed, and numerical capabilities including high-performance computing need to be improved. Application areas include reference systems and geometric infrastructure, natural hazards (seismic, landslides, flooding, subsidence) and the monitoring of crucial man-made objects such as transport infrastructure, water safety and buildings.</w:t>
      </w:r>
    </w:p>
    <w:p w:rsidR="00BE5167" w:rsidRPr="00985097" w:rsidRDefault="00BE5167" w:rsidP="00DD0B7E"/>
    <w:p w:rsidR="00BE5167" w:rsidRPr="00985097" w:rsidRDefault="00BE5167" w:rsidP="00C55B44">
      <w:pPr>
        <w:outlineLvl w:val="0"/>
        <w:rPr>
          <w:b/>
        </w:rPr>
      </w:pPr>
      <w:r w:rsidRPr="00985097">
        <w:rPr>
          <w:b/>
        </w:rPr>
        <w:t xml:space="preserve">Applied research </w:t>
      </w:r>
      <w:r>
        <w:rPr>
          <w:b/>
        </w:rPr>
        <w:t>opportunity</w:t>
      </w:r>
      <w:r w:rsidRPr="00985097">
        <w:rPr>
          <w:b/>
        </w:rPr>
        <w:t>: focus on 3D/4D Cadastres</w:t>
      </w:r>
    </w:p>
    <w:p w:rsidR="00BE5167" w:rsidRDefault="00BE5167" w:rsidP="00DD0B7E">
      <w:r w:rsidRPr="00985097">
        <w:t xml:space="preserve">3D/4D cadastre is the best topic that we can push the cooperation </w:t>
      </w:r>
      <w:r>
        <w:t>on</w:t>
      </w:r>
      <w:r w:rsidRPr="00985097">
        <w:t xml:space="preserve"> the short term. Real transactions of land space or property units promote the modelling and management of cadastral objects, both in 2D and in 3D with temporal stamps. Therefore</w:t>
      </w:r>
      <w:r>
        <w:t>,</w:t>
      </w:r>
      <w:r w:rsidRPr="00985097">
        <w:t xml:space="preserve"> all aspects that include the scientific researches, techniques, applications of 3D GIS and 3D cadastre can be integrated together. And all parties (TUD, WHU, Shenzhen) could be involved in the joint centre under which TUD and WHU can </w:t>
      </w:r>
      <w:r>
        <w:t>conduct</w:t>
      </w:r>
      <w:r w:rsidRPr="00985097">
        <w:t xml:space="preserve"> research studies</w:t>
      </w:r>
      <w:r>
        <w:t xml:space="preserve">, with the group at </w:t>
      </w:r>
      <w:r w:rsidRPr="00985097">
        <w:t>Shenzhen provid</w:t>
      </w:r>
      <w:r>
        <w:t>ing</w:t>
      </w:r>
      <w:r w:rsidRPr="00985097">
        <w:t xml:space="preserve"> data, case studies and applications.</w:t>
      </w:r>
    </w:p>
    <w:p w:rsidR="00BE5167" w:rsidRDefault="00BE5167" w:rsidP="00DD0B7E"/>
    <w:p w:rsidR="00BE5167" w:rsidRDefault="00BE5167" w:rsidP="00EF42CF">
      <w:pPr>
        <w:rPr>
          <w:b/>
        </w:rPr>
      </w:pPr>
      <w:r>
        <w:rPr>
          <w:b/>
        </w:rPr>
        <w:t>Applied research opportunity: focus on 3D/4D indoor modelling, 3D positioning and 3D navigation</w:t>
      </w:r>
    </w:p>
    <w:p w:rsidR="00BE5167" w:rsidRDefault="00BE5167" w:rsidP="00EF42CF">
      <w:r>
        <w:t xml:space="preserve">Indoor modelling is rapidly gaining the attention of research communities in various  aspects: fast and automatic creation of 3D models of existing buildings, conversion from Building Information Models, positioning and orientation, 3D navigation. TUD and WHU have been working independently on these topics already for years. The joint centre could be the place where the researchers can unite their efforts, exchange experience, research ideas and use cases and design frameworks for further research and developments. The cooperation in this relatively new field can rapidly result in new projects. </w:t>
      </w:r>
    </w:p>
    <w:p w:rsidR="00BE5167" w:rsidRDefault="00BE5167" w:rsidP="00EF42CF">
      <w:pPr>
        <w:rPr>
          <w:b/>
        </w:rPr>
      </w:pPr>
    </w:p>
    <w:p w:rsidR="00BE5167" w:rsidRDefault="00BE5167">
      <w:pPr>
        <w:rPr>
          <w:b/>
        </w:rPr>
      </w:pPr>
      <w:r>
        <w:rPr>
          <w:b/>
        </w:rPr>
        <w:br w:type="page"/>
      </w:r>
    </w:p>
    <w:p w:rsidR="00BE5167" w:rsidRDefault="00BE5167" w:rsidP="00C55B44">
      <w:pPr>
        <w:outlineLvl w:val="0"/>
        <w:rPr>
          <w:b/>
        </w:rPr>
      </w:pPr>
      <w:r>
        <w:rPr>
          <w:b/>
        </w:rPr>
        <w:t>Applied research opportunity: semantic enrichment of 3D/4D models</w:t>
      </w:r>
    </w:p>
    <w:p w:rsidR="00BE5167" w:rsidRDefault="00BE5167" w:rsidP="00DD0B7E">
      <w:r>
        <w:t xml:space="preserve">Semantics aspects of geo-information is another topic that can push the cooperation at very short terms. Many data sets exist and are created (even 3D) but the thematic semantic of the data is purely represented </w:t>
      </w:r>
      <w:r w:rsidRPr="001051E7">
        <w:t xml:space="preserve">(the explicit encoding of the meaning of </w:t>
      </w:r>
      <w:r>
        <w:t xml:space="preserve">the </w:t>
      </w:r>
      <w:r w:rsidRPr="001051E7">
        <w:t>information; e.g. based on knowledge engineering tools, such as ontology</w:t>
      </w:r>
      <w:r>
        <w:t>). The data sets have nice appearance but no thematic semantic meaning, which makes their use limited. All the aspects of thematic semantic modelling can become a part of the research agenda of the centre: creating 3D models with semantics, enriching existing models with semantics, mapping/conversions between different models to obtain a model that is most appropriate to the goals of a specific application.</w:t>
      </w:r>
    </w:p>
    <w:p w:rsidR="00BE5167" w:rsidRDefault="00BE5167" w:rsidP="00DD0B7E">
      <w:pPr>
        <w:rPr>
          <w:b/>
        </w:rPr>
      </w:pPr>
    </w:p>
    <w:p w:rsidR="00BE5167" w:rsidRPr="00E25D4B" w:rsidRDefault="00BE5167" w:rsidP="00E25D4B">
      <w:pPr>
        <w:rPr>
          <w:b/>
        </w:rPr>
      </w:pPr>
      <w:r w:rsidRPr="00E25D4B">
        <w:rPr>
          <w:b/>
        </w:rPr>
        <w:t>Applied research opportunity: enhanced laser point cloud processing</w:t>
      </w:r>
    </w:p>
    <w:p w:rsidR="00BE5167" w:rsidRDefault="00BE5167" w:rsidP="00E25D4B">
      <w:r w:rsidRPr="00E25D4B">
        <w:t>Currently airborne laser data is acquired at many locations at regional scale, while Laser Mobile Mapping Systems enable the acquisition of laser point cloud data at urban scale. These new data sets contain a wealth of information that could be extracted for urban  applications, like facade and road inspection and street sign maintenance, ecological applications like tree and biomass inventories, but also for coastal management (dune and beach erosion, vegetation development) and flooding simulations. Still, successful application is often hampered by the lack of computationally efficient methods to handle point clouds consisting of millions of points. Therefore the centre could contribute to the development and adaption of methodologies aiming at the processing and storing of  large quantities of point cloud data for real world applications.</w:t>
      </w:r>
    </w:p>
    <w:p w:rsidR="00BE5167" w:rsidRDefault="00BE5167" w:rsidP="00E25D4B"/>
    <w:p w:rsidR="00BE5167" w:rsidRPr="00E25D4B" w:rsidRDefault="00BE5167" w:rsidP="00E25D4B">
      <w:pPr>
        <w:rPr>
          <w:b/>
        </w:rPr>
      </w:pPr>
      <w:r w:rsidRPr="00E25D4B">
        <w:rPr>
          <w:b/>
        </w:rPr>
        <w:t xml:space="preserve">Applied research opportunity: Automation of city model reconstruction and change detection at different scales on the </w:t>
      </w:r>
      <w:r>
        <w:rPr>
          <w:b/>
        </w:rPr>
        <w:t>basis of aerial, terrestrial &amp;</w:t>
      </w:r>
      <w:r w:rsidRPr="00E25D4B">
        <w:rPr>
          <w:b/>
        </w:rPr>
        <w:t xml:space="preserve"> m</w:t>
      </w:r>
      <w:r>
        <w:rPr>
          <w:b/>
        </w:rPr>
        <w:t>obile LIDAR data</w:t>
      </w:r>
    </w:p>
    <w:p w:rsidR="00BE5167" w:rsidRPr="00E25D4B" w:rsidRDefault="00BE5167" w:rsidP="00E25D4B">
      <w:r>
        <w:t>Context is the application of 3D cities models for modelling of urban climate. This would require acquisition, extraction and integration of data and information for different sensors and sources. Reconstruction of the 3 dimensional urban geometry, including buddings and trees, is needed for modelling the atmospheric boundary layer, as well as shadows, whereas 2.5D terrain is needed for runoff modelling. Information about absorption and reflection at surfaces of buildings and terrain, as well as retrieved biophysical vegetation parameters is input for models concerning radiation and energy balances.</w:t>
      </w:r>
    </w:p>
    <w:p w:rsidR="00BE5167" w:rsidRDefault="00BE5167" w:rsidP="00DD0B7E">
      <w:pPr>
        <w:rPr>
          <w:b/>
        </w:rPr>
      </w:pPr>
    </w:p>
    <w:p w:rsidR="00BE5167" w:rsidRPr="00130DA1" w:rsidRDefault="00BE5167" w:rsidP="00E51343">
      <w:pPr>
        <w:rPr>
          <w:b/>
        </w:rPr>
      </w:pPr>
      <w:r w:rsidRPr="009B2B8B">
        <w:rPr>
          <w:b/>
        </w:rPr>
        <w:t>Applied research opportunity: Multi-scale modelling of mass transport in the Earth</w:t>
      </w:r>
      <w:r w:rsidRPr="00130DA1">
        <w:rPr>
          <w:b/>
        </w:rPr>
        <w:t>’s system</w:t>
      </w:r>
    </w:p>
    <w:p w:rsidR="00BE5167" w:rsidRPr="00980DF0" w:rsidRDefault="00BE5167" w:rsidP="00E51343">
      <w:pPr>
        <w:rPr>
          <w:lang w:val="en-US"/>
        </w:rPr>
      </w:pPr>
      <w:r w:rsidRPr="00980DF0">
        <w:rPr>
          <w:lang w:val="en-US"/>
        </w:rPr>
        <w:t>Many processes in the Earth's system are associated with mass transport, such as the loss/gain of ice in the cryosphere, accumulation and depletion of continental water stocks, and isostatic adjustment, to name a few.</w:t>
      </w:r>
    </w:p>
    <w:p w:rsidR="00BE5167" w:rsidRPr="00980DF0" w:rsidRDefault="00BE5167" w:rsidP="00E51343">
      <w:r w:rsidRPr="00980DF0">
        <w:rPr>
          <w:lang w:val="en-US"/>
        </w:rPr>
        <w:t>Techniques such as satellite radar/laser altimetry and gravimetry can be used to monitor such processes; however, each of these techniques is characterized by its own accuracy, resolution, and coverage in the spatial and time domain.  No individual measurement type is capable of providing a sufficiently comprehensive picture of mass transport, but their combination can often result in new discoveries and insights.  This project will seek to develop new methodologies to combine various geodetic measurements, constrained with a priori geophysical information, to better understand and model these mass transport processes across a range of spatial and temporal scales.</w:t>
      </w:r>
    </w:p>
    <w:p w:rsidR="00BE5167" w:rsidRPr="001409A5" w:rsidRDefault="00BE5167" w:rsidP="00DD0B7E">
      <w:pPr>
        <w:rPr>
          <w:b/>
        </w:rPr>
      </w:pPr>
    </w:p>
    <w:p w:rsidR="00BE5167" w:rsidRPr="002D02DE" w:rsidRDefault="00BE5167" w:rsidP="005A6FB6">
      <w:pPr>
        <w:rPr>
          <w:b/>
        </w:rPr>
      </w:pPr>
      <w:r w:rsidRPr="002D02DE">
        <w:rPr>
          <w:b/>
        </w:rPr>
        <w:t xml:space="preserve">Applied research </w:t>
      </w:r>
      <w:r>
        <w:rPr>
          <w:b/>
        </w:rPr>
        <w:t>opportunity</w:t>
      </w:r>
      <w:r w:rsidRPr="002D02DE">
        <w:rPr>
          <w:b/>
        </w:rPr>
        <w:t>: high-resolution high accuracy regional geoid models from fusion of various data sources</w:t>
      </w:r>
    </w:p>
    <w:p w:rsidR="00BE5167" w:rsidRDefault="00BE5167" w:rsidP="005A6FB6">
      <w:r>
        <w:t xml:space="preserve">Traditional methods of geoid determination are either Stokes-based methods or least-squares collocation techniques. In the context of geoid determination from many data sources, there is a need to develop methods, which can be adapted to different spatial coverages, signal content, and noise characteristics of the various data sets. The development comprises suitable parameterizations for gravity fields, which can be adapted to the spatially varying data distribution, statistical techniques for proper data weighting, and numerically efficient algorithms for parameter estimation.  </w:t>
      </w:r>
    </w:p>
    <w:p w:rsidR="00BE5167" w:rsidRDefault="00BE5167" w:rsidP="005A6FB6"/>
    <w:p w:rsidR="00BE5167" w:rsidRPr="002D02DE" w:rsidRDefault="00BE5167" w:rsidP="00C55B44">
      <w:pPr>
        <w:outlineLvl w:val="0"/>
        <w:rPr>
          <w:b/>
        </w:rPr>
      </w:pPr>
      <w:r w:rsidRPr="002D02DE">
        <w:rPr>
          <w:b/>
        </w:rPr>
        <w:t xml:space="preserve">Applied research </w:t>
      </w:r>
      <w:r>
        <w:rPr>
          <w:b/>
        </w:rPr>
        <w:t>opportunity</w:t>
      </w:r>
      <w:r w:rsidRPr="002D02DE">
        <w:rPr>
          <w:b/>
        </w:rPr>
        <w:t>: Vertical system connection</w:t>
      </w:r>
    </w:p>
    <w:p w:rsidR="00BE5167" w:rsidRDefault="00BE5167" w:rsidP="005A6FB6">
      <w:r>
        <w:t xml:space="preserve">Many waters in the world </w:t>
      </w:r>
      <w:r w:rsidRPr="001600E3">
        <w:t xml:space="preserve">lack an accurate and easily assessable vertical reference surface and a well-defined and accurate relation to the national, </w:t>
      </w:r>
      <w:r>
        <w:t>regional</w:t>
      </w:r>
      <w:r w:rsidRPr="001600E3">
        <w:t xml:space="preserve">, and global terrestrial height systems. This project </w:t>
      </w:r>
      <w:r>
        <w:t>aims at providing</w:t>
      </w:r>
      <w:r w:rsidRPr="001600E3">
        <w:t xml:space="preserve"> such a surface and the necessary transformations required for the conversion between all common land and marine vertical reference surfaces. </w:t>
      </w:r>
      <w:r>
        <w:t xml:space="preserve">These goals would </w:t>
      </w:r>
      <w:r w:rsidRPr="001600E3">
        <w:t xml:space="preserve">be realized </w:t>
      </w:r>
      <w:r>
        <w:t>through a combination of</w:t>
      </w:r>
      <w:r w:rsidRPr="001600E3">
        <w:t xml:space="preserve"> </w:t>
      </w:r>
      <w:r>
        <w:t xml:space="preserve">satellite, airborne, marine and terrestrial </w:t>
      </w:r>
      <w:r w:rsidRPr="001600E3">
        <w:t>gravity data, radar altimeter data</w:t>
      </w:r>
      <w:r>
        <w:t xml:space="preserve">, </w:t>
      </w:r>
      <w:r w:rsidRPr="001600E3">
        <w:t>water levels at on- and offshore tidal stations</w:t>
      </w:r>
      <w:r>
        <w:t xml:space="preserve">, and water levels from GNSS, with a </w:t>
      </w:r>
      <w:r w:rsidRPr="001600E3">
        <w:t>hydrodynamic model</w:t>
      </w:r>
      <w:r>
        <w:t xml:space="preserve">. Based on a properly vertically referenced hydrodynamic model, new approaches to i) vertically connect islands and off-shore platforms with the mainland, ii) water level reduction for depth measurements, and iii) the vertical positioning of underwater vehicles will be developed. </w:t>
      </w:r>
    </w:p>
    <w:p w:rsidR="00BE5167" w:rsidRDefault="00BE5167" w:rsidP="005A6FB6"/>
    <w:p w:rsidR="00BE5167" w:rsidRPr="00E51343" w:rsidRDefault="00BE5167" w:rsidP="00C55B44">
      <w:pPr>
        <w:outlineLvl w:val="0"/>
        <w:rPr>
          <w:b/>
        </w:rPr>
      </w:pPr>
      <w:r w:rsidRPr="00E51343">
        <w:rPr>
          <w:b/>
        </w:rPr>
        <w:t>Applied research opportunity: regional sea level variations</w:t>
      </w:r>
    </w:p>
    <w:p w:rsidR="00BE5167" w:rsidRDefault="00BE5167" w:rsidP="00E51343">
      <w:r>
        <w:t>Mean sea level is currently rising by about 3 mm/yr and this rate is expected to increase as a consequence of global warming. At regional scales, however, sea level changes can be much larger than the global mean due to the effect of variations in the Earth's shape and gravity, of both natural and anthropogenic origin (e.g., earthquakes, deltaic processes, dams building, groundwater extraction). This project focuses on understanding regional sea level changes at different spatial and temporal scales, by combining geodetic measurements over open and coastal waters with measurements of crustal motion and geophysical models of solid earth deformation. As a result, we aim at separating the different contributors to sea level change in coastal areas, with special emphasis on distinguishing between climatic and anthropogenic sources, in order to improve the management of resources for coastal development and protection</w:t>
      </w:r>
    </w:p>
    <w:p w:rsidR="00BE5167" w:rsidRDefault="00BE5167" w:rsidP="005A6FB6"/>
    <w:p w:rsidR="00BE5167" w:rsidRDefault="00BE5167" w:rsidP="00A458B7">
      <w:pPr>
        <w:rPr>
          <w:b/>
        </w:rPr>
      </w:pPr>
      <w:r w:rsidRPr="001409A5">
        <w:rPr>
          <w:b/>
        </w:rPr>
        <w:t xml:space="preserve">Applied research </w:t>
      </w:r>
      <w:r>
        <w:rPr>
          <w:b/>
        </w:rPr>
        <w:t>opportunity</w:t>
      </w:r>
      <w:r w:rsidRPr="001409A5">
        <w:rPr>
          <w:b/>
        </w:rPr>
        <w:t xml:space="preserve">: Advanced estimation of </w:t>
      </w:r>
      <w:r>
        <w:rPr>
          <w:b/>
        </w:rPr>
        <w:t xml:space="preserve">satellite orbits </w:t>
      </w:r>
      <w:r w:rsidRPr="001409A5">
        <w:rPr>
          <w:b/>
        </w:rPr>
        <w:t>in the context of satellite gravimetry</w:t>
      </w:r>
      <w:r>
        <w:rPr>
          <w:b/>
        </w:rPr>
        <w:t xml:space="preserve"> formations</w:t>
      </w:r>
    </w:p>
    <w:p w:rsidR="00BE5167" w:rsidRPr="005A6FB6" w:rsidRDefault="00BE5167" w:rsidP="00A458B7">
      <w:r>
        <w:t>The primary space-borne technique to observe temporal variations of the Earth’s gravity field is low-low Satellite-to-Satellite Tracking (ll-SST): two satellites orbit the Earth as a formation, measuring minor variations of the inter-satellite distances. The quality of the resulting gravity field models depends, in part, on the accuracy of the computed satellite orbits. The primary goal of the project would be to develop new orbit determination algorithms tuned for satellite gravimetry formations (that would use, in particular, the ll-SST data). This is a continuation of an already long-standing fruitful cooperation between the Physical and Space Geodesy group at TUD and the GNSS Research Centre at WHU.</w:t>
      </w:r>
    </w:p>
    <w:p w:rsidR="00BE5167" w:rsidRDefault="00BE5167" w:rsidP="00DD0B7E">
      <w:pPr>
        <w:rPr>
          <w:lang w:eastAsia="zh-CN"/>
        </w:rPr>
      </w:pPr>
    </w:p>
    <w:p w:rsidR="00BE5167" w:rsidRDefault="00BE5167" w:rsidP="002E4E98">
      <w:pPr>
        <w:rPr>
          <w:b/>
        </w:rPr>
      </w:pPr>
      <w:r w:rsidRPr="001409A5">
        <w:rPr>
          <w:b/>
        </w:rPr>
        <w:t xml:space="preserve">Applied research </w:t>
      </w:r>
      <w:r>
        <w:rPr>
          <w:b/>
        </w:rPr>
        <w:t>opportunity</w:t>
      </w:r>
      <w:r w:rsidRPr="001409A5">
        <w:rPr>
          <w:b/>
        </w:rPr>
        <w:t xml:space="preserve">: </w:t>
      </w:r>
      <w:r>
        <w:rPr>
          <w:b/>
        </w:rPr>
        <w:t xml:space="preserve">Advanced Interferometric SAR techniques </w:t>
      </w:r>
    </w:p>
    <w:p w:rsidR="00BE5167" w:rsidRDefault="00BE5167">
      <w:r w:rsidRPr="007B3E6D">
        <w:t xml:space="preserve">In this topic, the scientific investigations will focus on </w:t>
      </w:r>
      <w:r>
        <w:t>processing algorithms for imaging radar sensors such as</w:t>
      </w:r>
      <w:r w:rsidRPr="007B3E6D">
        <w:t xml:space="preserve">ERS, ENVISAT ASAR, Sentinel-1, TerraSAR-X, COSMO-SkyMed, ALOS-2, and HJ-1C. </w:t>
      </w:r>
      <w:r>
        <w:t>Processing algorithms are the main engine to overcome current limitations of these sensors, and developments in Delft and Wuhan in this field can be used to develop the next generation of algorithms, able to cope with the ever increasing data volumes.</w:t>
      </w:r>
      <w:r w:rsidRPr="007B3E6D">
        <w:t xml:space="preserve">This makes it now possible to apply successfully multi-image processing analysis for high resolution topographic measurement and land subsidence monitoring. In addition, cross-validation can be performed by comparison among results from different data sources. </w:t>
      </w:r>
    </w:p>
    <w:p w:rsidR="00BE5167" w:rsidRDefault="00BE5167" w:rsidP="007B3E6D"/>
    <w:p w:rsidR="00BE5167" w:rsidRPr="005D1A0D" w:rsidRDefault="00BE5167" w:rsidP="007B3E6D">
      <w:pPr>
        <w:rPr>
          <w:b/>
        </w:rPr>
      </w:pPr>
      <w:r w:rsidRPr="005D1A0D">
        <w:rPr>
          <w:b/>
        </w:rPr>
        <w:t>Applied research opportunity: Monitoring of natural and man-induced hazards</w:t>
      </w:r>
    </w:p>
    <w:p w:rsidR="00BE5167" w:rsidRDefault="00BE5167" w:rsidP="007B3E6D">
      <w:r>
        <w:t>China has always faced several important geohazards, such as earthquakes, flooding, landslides, and subsidence. In relation with the increased urbanization and population growth, the impact of these hazards will increase exponentially. This necessitates the use of geodetic and Remote Sensing techniques for risk assessment and mitigation. Space-geodetic techniques (GNSS and InSAR in particular) can be used to detect and monitor land motion related to such hazards. The recent Guest-professorship of prof. Hanssen at Wuhan University is an example of a long-lasting collaboration between the groups, but also the honorary professorship of prof. Teunissen dating back to the year 2000 shows further collaboration potential between the two universities. In this project we will investigate the geodetic-geophysical relations between observations and the physical phenomena (hazards) of interest.</w:t>
      </w:r>
    </w:p>
    <w:p w:rsidR="00BE5167" w:rsidRDefault="00BE5167" w:rsidP="007B3E6D"/>
    <w:p w:rsidR="00BE5167" w:rsidRDefault="00BE5167" w:rsidP="007003BC">
      <w:pPr>
        <w:rPr>
          <w:b/>
        </w:rPr>
      </w:pPr>
      <w:r w:rsidRPr="00D5675B">
        <w:rPr>
          <w:b/>
        </w:rPr>
        <w:t xml:space="preserve">Applied research opportunity: </w:t>
      </w:r>
      <w:r>
        <w:rPr>
          <w:b/>
        </w:rPr>
        <w:t>New generation GNSS systems and methods</w:t>
      </w:r>
    </w:p>
    <w:p w:rsidR="00BE5167" w:rsidRDefault="00BE5167" w:rsidP="007B3E6D">
      <w:r>
        <w:t>In this program we will investigate the open scientific questions in relation to the new GNSS developments, e.g. related to Beidou and Galileo. From the perspective of mathematical geodesy studies will be performed on the aspects of precision, reliability and integrity. The combination of the different systems will play an important role in these studies.</w:t>
      </w:r>
    </w:p>
    <w:p w:rsidR="00BE5167" w:rsidRDefault="00BE5167" w:rsidP="007B3E6D"/>
    <w:p w:rsidR="00BE5167" w:rsidRDefault="00BE5167" w:rsidP="005D1A0D">
      <w:pPr>
        <w:rPr>
          <w:b/>
        </w:rPr>
      </w:pPr>
      <w:r w:rsidRPr="00E25D4B">
        <w:rPr>
          <w:b/>
        </w:rPr>
        <w:t xml:space="preserve">Applied research opportunity: </w:t>
      </w:r>
      <w:r>
        <w:rPr>
          <w:b/>
        </w:rPr>
        <w:t>Governance of Geo-information</w:t>
      </w:r>
    </w:p>
    <w:p w:rsidR="00BE5167" w:rsidRDefault="00BE5167" w:rsidP="005D1A0D">
      <w:pPr>
        <w:rPr>
          <w:rFonts w:cs="Tahoma"/>
        </w:rPr>
      </w:pPr>
      <w:r>
        <w:rPr>
          <w:rFonts w:cs="Tahoma"/>
        </w:rPr>
        <w:t>Vast amounts of geo-data have been and are constantly collected and processed in response to specific user needs. Nevertheless, much geo-data can be used for other objectives as well, with little or no need to re-collect or re-process it. Since the sharing of geo-data is considered to be in the general interests of society as a whole, from an environmental, social and economic perspective, there is an overall drive to increase the sharing by improving access, removing technical, legal and financial barriers and devising appropriate organizational structures.</w:t>
      </w:r>
    </w:p>
    <w:p w:rsidR="00BE5167" w:rsidRDefault="00BE5167" w:rsidP="0021124B">
      <w:pPr>
        <w:jc w:val="both"/>
        <w:rPr>
          <w:rFonts w:cs="Tahoma"/>
        </w:rPr>
      </w:pPr>
      <w:r>
        <w:rPr>
          <w:rFonts w:cs="Tahoma"/>
        </w:rPr>
        <w:t xml:space="preserve">The impact of technological advances on the availability, access, and use of geographical information, and on the institutional setting within a Spatial Data Infrastructure, are key drivers in the development of SDIs. This also applies to the effects of societal and governance trends like (de)centralization, e-governance, outsourcing and rethinking of the role and size of public administration. </w:t>
      </w:r>
    </w:p>
    <w:p w:rsidR="00BE5167" w:rsidRDefault="00BE5167" w:rsidP="0021124B">
      <w:pPr>
        <w:jc w:val="both"/>
        <w:rPr>
          <w:rFonts w:cs="Tahoma"/>
        </w:rPr>
      </w:pPr>
    </w:p>
    <w:p w:rsidR="00BE5167" w:rsidRPr="005D1A0D" w:rsidRDefault="00BE5167" w:rsidP="0021124B">
      <w:pPr>
        <w:jc w:val="both"/>
        <w:rPr>
          <w:rFonts w:cs="Tahoma"/>
          <w:b/>
        </w:rPr>
      </w:pPr>
      <w:r w:rsidRPr="00E25D4B">
        <w:rPr>
          <w:rFonts w:cs="Tahoma"/>
          <w:b/>
        </w:rPr>
        <w:t xml:space="preserve">Applied research opportunity: </w:t>
      </w:r>
      <w:r w:rsidRPr="005D1A0D">
        <w:rPr>
          <w:rFonts w:cs="Tahoma"/>
          <w:b/>
        </w:rPr>
        <w:t>Impact of data sharing</w:t>
      </w:r>
      <w:r>
        <w:rPr>
          <w:rFonts w:cs="Tahoma"/>
          <w:b/>
        </w:rPr>
        <w:t xml:space="preserve"> on SDI objectives</w:t>
      </w:r>
    </w:p>
    <w:p w:rsidR="00BE5167" w:rsidRDefault="00BE5167" w:rsidP="007B3E6D">
      <w:r w:rsidRPr="0021124B">
        <w:t>Technology has provided new ways of sharing geoinformation among different organizations. A number of programmes at national (e.g. the Dutch e-government programme ‘Different Government’) and European level (in particular INSPIRE, the EC Public Sector Information (PSI) directive, GMES, Galileo and the EC Water Framework Directive) have made people - at least within the geoinformation sector – aware of the need for increased data sharing and improved access. The final legal outcomes of these programs are, however, quite limited in their prescriptive provisions. The Dutch laws regulating the use of base registers focus on applications within the government sector, and leave a wide range of options for the level of access by the private sector. The INSPIRE directive only requires the free availability of search services, and free access to environmentally relevant geo-data for institutions of the European Commission. The extent to which data sharing is promoted may differ between Member States, raising the questions whether some Member States are more successful in meeting SDI objectives than others</w:t>
      </w:r>
      <w:r>
        <w:t xml:space="preserve">. </w:t>
      </w:r>
    </w:p>
    <w:p w:rsidR="00BE5167" w:rsidRDefault="00BE5167" w:rsidP="007B3E6D"/>
    <w:p w:rsidR="00BE5167" w:rsidRPr="005D1A0D" w:rsidRDefault="00BE5167" w:rsidP="007B3E6D">
      <w:pPr>
        <w:rPr>
          <w:b/>
        </w:rPr>
      </w:pPr>
      <w:r w:rsidRPr="00E25D4B">
        <w:rPr>
          <w:b/>
        </w:rPr>
        <w:t xml:space="preserve">Applied research opportunity: </w:t>
      </w:r>
      <w:r w:rsidRPr="005D1A0D">
        <w:rPr>
          <w:b/>
        </w:rPr>
        <w:t>Assessment of SDIs</w:t>
      </w:r>
    </w:p>
    <w:p w:rsidR="00BE5167" w:rsidRDefault="00BE5167" w:rsidP="007B3E6D">
      <w:r>
        <w:rPr>
          <w:rFonts w:cs="Tahoma"/>
        </w:rPr>
        <w:t xml:space="preserve">Technological developments influence not only the availability of, access to and usability of geoinformation, but also the roles played by the public and private sectors and citizens in the geoinformation infrastructure. In the near future, geoinformation may become part of the infrastructure like water and electricity supplies, which are only noticed when they break down – as e.g. when people complain “the server is down” or “the map is not available” </w:t>
      </w:r>
      <w:r>
        <w:rPr>
          <w:rFonts w:cs="Tahoma"/>
        </w:rPr>
        <w:fldChar w:fldCharType="begin"/>
      </w:r>
      <w:r>
        <w:rPr>
          <w:rFonts w:cs="Tahoma"/>
        </w:rPr>
        <w:instrText xml:space="preserve"> ADDIN EN.CITE &lt;EndNote&gt;&lt;Cite&gt;&lt;Author&gt;Star&lt;/Author&gt;&lt;Year&gt;1996&lt;/Year&gt;&lt;RecNum&gt;1886&lt;/RecNum&gt;&lt;record&gt;&lt;rec-number&gt;1886&lt;/rec-number&gt;&lt;foreign-keys&gt;&lt;key app="EN" db-id="rzp0srrtl9rvvye0dvlxeaf605erpafdewfr"&gt;1886&lt;/key&gt;&lt;/foreign-keys&gt;&lt;ref-type name="Journal Article"&gt;17&lt;/ref-type&gt;&lt;contributors&gt;&lt;authors&gt;&lt;author&gt;Star, S.L.&lt;/author&gt;&lt;author&gt;Ruhleder, K.&lt;/author&gt;&lt;/authors&gt;&lt;/contributors&gt;&lt;titles&gt;&lt;title&gt;Steps Toward an Ecology of Infrastructure: Design and Access for Large Information Spaces&lt;/title&gt;&lt;secondary-title&gt;Information Systems Research&lt;/secondary-title&gt;&lt;/titles&gt;&lt;periodical&gt;&lt;full-title&gt;Information Systems Research&lt;/full-title&gt;&lt;/periodical&gt;&lt;pages&gt;111-134&lt;/pages&gt;&lt;volume&gt;7&lt;/volume&gt;&lt;number&gt;1&lt;/number&gt;&lt;dates&gt;&lt;year&gt;1996&lt;/year&gt;&lt;/dates&gt;&lt;urls&gt;&lt;/urls&gt;&lt;/record&gt;&lt;/Cite&gt;&lt;/EndNote&gt;</w:instrText>
      </w:r>
      <w:r>
        <w:rPr>
          <w:rFonts w:cs="Tahoma"/>
        </w:rPr>
        <w:fldChar w:fldCharType="separate"/>
      </w:r>
      <w:r>
        <w:rPr>
          <w:rFonts w:cs="Tahoma"/>
        </w:rPr>
        <w:t>(Star and Ruhleder, 1996)</w:t>
      </w:r>
      <w:r>
        <w:rPr>
          <w:rFonts w:cs="Tahoma"/>
        </w:rPr>
        <w:fldChar w:fldCharType="end"/>
      </w:r>
      <w:r>
        <w:rPr>
          <w:rFonts w:cs="Tahoma"/>
        </w:rPr>
        <w:t xml:space="preserve">. This new infrastructural role for geoinformation might require re-assessment of not only the required data quality characteristics, but also the access policies accompanying the data. This all increasingly calls for the continuing development of SDI assessment frameworks. </w:t>
      </w:r>
    </w:p>
    <w:p w:rsidR="00BE5167" w:rsidRPr="00985097" w:rsidRDefault="00BE5167" w:rsidP="002E4E98">
      <w:pPr>
        <w:rPr>
          <w:lang w:eastAsia="zh-CN"/>
        </w:rPr>
      </w:pPr>
    </w:p>
    <w:p w:rsidR="00BE5167" w:rsidRDefault="00BE5167">
      <w:pPr>
        <w:rPr>
          <w:b/>
        </w:rPr>
      </w:pPr>
      <w:r>
        <w:rPr>
          <w:b/>
        </w:rPr>
        <w:br w:type="page"/>
      </w:r>
    </w:p>
    <w:p w:rsidR="00BE5167" w:rsidRPr="00985097" w:rsidRDefault="00BE5167" w:rsidP="00C55B44">
      <w:pPr>
        <w:outlineLvl w:val="0"/>
        <w:rPr>
          <w:b/>
        </w:rPr>
      </w:pPr>
      <w:r>
        <w:rPr>
          <w:b/>
        </w:rPr>
        <w:t>Representative on-going r</w:t>
      </w:r>
      <w:r w:rsidRPr="00985097">
        <w:rPr>
          <w:b/>
        </w:rPr>
        <w:t xml:space="preserve">esearch </w:t>
      </w:r>
      <w:r>
        <w:rPr>
          <w:b/>
        </w:rPr>
        <w:t>projects</w:t>
      </w:r>
      <w:r w:rsidRPr="00985097">
        <w:rPr>
          <w:b/>
        </w:rPr>
        <w:t xml:space="preserve"> at W</w:t>
      </w:r>
      <w:r>
        <w:rPr>
          <w:b/>
        </w:rPr>
        <w:t>HU</w:t>
      </w:r>
    </w:p>
    <w:p w:rsidR="00BE5167" w:rsidRPr="00985097" w:rsidRDefault="00BE5167" w:rsidP="00DD0B7E">
      <w:pPr>
        <w:numPr>
          <w:ilvl w:val="0"/>
          <w:numId w:val="3"/>
        </w:numPr>
        <w:ind w:left="714" w:hanging="357"/>
      </w:pPr>
      <w:r w:rsidRPr="00985097">
        <w:t>National Natura</w:t>
      </w:r>
      <w:r>
        <w:t>l Science Foundation of China “</w:t>
      </w:r>
      <w:r w:rsidRPr="00985097">
        <w:t>Differential updating and integration of multi-scale maps” (</w:t>
      </w:r>
      <w:r>
        <w:rPr>
          <w:lang w:eastAsia="zh-CN"/>
        </w:rPr>
        <w:t>Shen YING</w:t>
      </w:r>
      <w:r w:rsidRPr="00985097">
        <w:t xml:space="preserve">, </w:t>
      </w:r>
      <w:r>
        <w:rPr>
          <w:lang w:eastAsia="zh-CN"/>
        </w:rPr>
        <w:t>2011.</w:t>
      </w:r>
      <w:r>
        <w:rPr>
          <w:lang w:eastAsia="zh-CN"/>
        </w:rPr>
        <w:tab/>
        <w:t>1-2013.12</w:t>
      </w:r>
      <w:r w:rsidRPr="00985097">
        <w:t xml:space="preserve">); </w:t>
      </w:r>
    </w:p>
    <w:p w:rsidR="00BE5167" w:rsidRPr="00985097" w:rsidRDefault="00BE5167" w:rsidP="00DD0B7E">
      <w:pPr>
        <w:numPr>
          <w:ilvl w:val="0"/>
          <w:numId w:val="3"/>
        </w:numPr>
        <w:ind w:left="714" w:hanging="357"/>
      </w:pPr>
      <w:r w:rsidRPr="00985097">
        <w:t>National Special Fund for Land Resource Scientific Research in the Public Interest. “Key techniques and applications of 3D cadastre” (</w:t>
      </w:r>
      <w:r>
        <w:rPr>
          <w:lang w:eastAsia="zh-CN"/>
        </w:rPr>
        <w:t>Renzhong Guo, Lin LI, Shen YING, 2011.1-2013.12</w:t>
      </w:r>
      <w:r w:rsidRPr="00985097">
        <w:t xml:space="preserve">); </w:t>
      </w:r>
    </w:p>
    <w:p w:rsidR="00BE5167" w:rsidRDefault="00BE5167" w:rsidP="00A9667D">
      <w:pPr>
        <w:numPr>
          <w:ilvl w:val="0"/>
          <w:numId w:val="3"/>
        </w:numPr>
        <w:ind w:left="714" w:hanging="357"/>
      </w:pPr>
      <w:r w:rsidRPr="00985097">
        <w:t xml:space="preserve">Shenzhen </w:t>
      </w:r>
      <w:r>
        <w:rPr>
          <w:lang w:eastAsia="zh-CN"/>
        </w:rPr>
        <w:t>M</w:t>
      </w:r>
      <w:r>
        <w:t xml:space="preserve">unicipal </w:t>
      </w:r>
      <w:r>
        <w:rPr>
          <w:lang w:eastAsia="zh-CN"/>
        </w:rPr>
        <w:t>P</w:t>
      </w:r>
      <w:r>
        <w:t>roject: “3D Cadastre</w:t>
      </w:r>
      <w:r w:rsidRPr="00985097">
        <w:t xml:space="preserve">: </w:t>
      </w:r>
      <w:r>
        <w:rPr>
          <w:lang w:eastAsia="zh-CN"/>
        </w:rPr>
        <w:t>K</w:t>
      </w:r>
      <w:r w:rsidRPr="00985097">
        <w:t xml:space="preserve">ey </w:t>
      </w:r>
      <w:r>
        <w:rPr>
          <w:lang w:eastAsia="zh-CN"/>
        </w:rPr>
        <w:t>T</w:t>
      </w:r>
      <w:r w:rsidRPr="00985097">
        <w:t>echniques”</w:t>
      </w:r>
      <w:r>
        <w:t xml:space="preserve"> </w:t>
      </w:r>
      <w:r w:rsidRPr="00985097">
        <w:t>(</w:t>
      </w:r>
      <w:r>
        <w:rPr>
          <w:lang w:eastAsia="zh-CN"/>
        </w:rPr>
        <w:t>Renzhong, Guo; Lin LI, 2011.1-2013.12</w:t>
      </w:r>
      <w:r w:rsidRPr="00985097">
        <w:t>).</w:t>
      </w:r>
    </w:p>
    <w:p w:rsidR="00BE5167" w:rsidRDefault="00BE5167" w:rsidP="00A9667D">
      <w:pPr>
        <w:numPr>
          <w:ilvl w:val="0"/>
          <w:numId w:val="3"/>
        </w:numPr>
      </w:pPr>
      <w:r w:rsidRPr="002D02DE">
        <w:rPr>
          <w:lang w:eastAsia="zh-CN"/>
        </w:rPr>
        <w:t xml:space="preserve">3 year </w:t>
      </w:r>
      <w:bookmarkStart w:id="0" w:name="OLE_LINK1"/>
      <w:bookmarkStart w:id="1" w:name="OLE_LINK2"/>
      <w:bookmarkStart w:id="2" w:name="OLE_LINK3"/>
      <w:r w:rsidRPr="002D02DE">
        <w:t xml:space="preserve">Key 863 project on </w:t>
      </w:r>
      <w:r w:rsidRPr="002D02DE">
        <w:rPr>
          <w:lang w:eastAsia="zh-CN"/>
        </w:rPr>
        <w:t>“</w:t>
      </w:r>
      <w:r w:rsidRPr="002D02DE">
        <w:t>real time GIS (4D) for emergence response</w:t>
      </w:r>
      <w:r w:rsidRPr="002D02DE">
        <w:rPr>
          <w:lang w:eastAsia="zh-CN"/>
        </w:rPr>
        <w:t>” started from Jan.2012 (Jianya Gong)</w:t>
      </w:r>
      <w:bookmarkEnd w:id="0"/>
      <w:bookmarkEnd w:id="1"/>
      <w:bookmarkEnd w:id="2"/>
      <w:r w:rsidRPr="002D02DE">
        <w:t>.</w:t>
      </w:r>
    </w:p>
    <w:p w:rsidR="00BE5167" w:rsidRPr="005D1A0D" w:rsidRDefault="00BE5167" w:rsidP="00A9667D">
      <w:pPr>
        <w:numPr>
          <w:ilvl w:val="0"/>
          <w:numId w:val="3"/>
        </w:numPr>
      </w:pPr>
      <w:r w:rsidRPr="005D1A0D">
        <w:rPr>
          <w:lang w:eastAsia="zh-CN"/>
        </w:rPr>
        <w:t>5 year 973 project on “Spaceborne-AirBorne-Insitu integrated Earth Observation Sensor Web” started from Jan.2011 (Liangpei Zhang)</w:t>
      </w:r>
    </w:p>
    <w:p w:rsidR="00BE5167" w:rsidRPr="005D1A0D" w:rsidRDefault="00BE5167" w:rsidP="00A9667D">
      <w:pPr>
        <w:numPr>
          <w:ilvl w:val="0"/>
          <w:numId w:val="3"/>
        </w:numPr>
      </w:pPr>
      <w:r w:rsidRPr="005D1A0D">
        <w:rPr>
          <w:lang w:eastAsia="zh-CN"/>
        </w:rPr>
        <w:t>5 year 973 project on “the precision processing of high resolution remote sensed data and the intelligent transformation of spatial information” started from Jan.2012 (Jie Shan)</w:t>
      </w:r>
    </w:p>
    <w:p w:rsidR="00BE5167" w:rsidRPr="002D02DE" w:rsidRDefault="00BE5167" w:rsidP="00A9667D">
      <w:pPr>
        <w:numPr>
          <w:ilvl w:val="0"/>
          <w:numId w:val="3"/>
        </w:numPr>
      </w:pPr>
      <w:r w:rsidRPr="002D02DE">
        <w:rPr>
          <w:lang w:eastAsia="zh-CN"/>
        </w:rPr>
        <w:t xml:space="preserve">3 year </w:t>
      </w:r>
      <w:r w:rsidRPr="002D02DE">
        <w:t xml:space="preserve">Key 863 project on </w:t>
      </w:r>
      <w:r w:rsidRPr="002D02DE">
        <w:rPr>
          <w:lang w:eastAsia="zh-CN"/>
        </w:rPr>
        <w:t>“remote sensed monitoring and crisis management of typical geological disaster” started from Jan.2012 (Qing Zhu)</w:t>
      </w:r>
    </w:p>
    <w:p w:rsidR="00BE5167" w:rsidRPr="002D02DE" w:rsidRDefault="00BE5167" w:rsidP="00A9667D">
      <w:pPr>
        <w:numPr>
          <w:ilvl w:val="0"/>
          <w:numId w:val="3"/>
        </w:numPr>
      </w:pPr>
      <w:r w:rsidRPr="002D02DE">
        <w:rPr>
          <w:lang w:eastAsia="zh-CN"/>
        </w:rPr>
        <w:t xml:space="preserve">4 year </w:t>
      </w:r>
      <w:r w:rsidRPr="002D02DE">
        <w:rPr>
          <w:color w:val="000000"/>
        </w:rPr>
        <w:t xml:space="preserve">Technology Support Program </w:t>
      </w:r>
      <w:r w:rsidRPr="002D02DE">
        <w:t>o</w:t>
      </w:r>
      <w:r w:rsidRPr="002D02DE">
        <w:rPr>
          <w:lang w:eastAsia="zh-CN"/>
        </w:rPr>
        <w:t>n “video GIS and holographic location map” started fromJan.2012 (Qing Zhu)</w:t>
      </w:r>
      <w:r w:rsidRPr="002D02DE">
        <w:t>.</w:t>
      </w:r>
    </w:p>
    <w:p w:rsidR="00BE5167" w:rsidRPr="002D02DE" w:rsidRDefault="00BE5167" w:rsidP="00A9667D">
      <w:pPr>
        <w:numPr>
          <w:ilvl w:val="0"/>
          <w:numId w:val="3"/>
        </w:numPr>
      </w:pPr>
      <w:r w:rsidRPr="002D02DE">
        <w:rPr>
          <w:lang w:eastAsia="zh-CN"/>
        </w:rPr>
        <w:t xml:space="preserve">5 year </w:t>
      </w:r>
      <w:r w:rsidRPr="002D02DE">
        <w:t>111 project</w:t>
      </w:r>
      <w:r w:rsidRPr="002D02DE">
        <w:rPr>
          <w:lang w:eastAsia="zh-CN"/>
        </w:rPr>
        <w:t xml:space="preserve"> on “intelligent processing of geospatial information”</w:t>
      </w:r>
      <w:r w:rsidRPr="002D02DE">
        <w:t xml:space="preserve"> (for international cooperation and exchange) </w:t>
      </w:r>
      <w:r w:rsidRPr="002D02DE">
        <w:rPr>
          <w:lang w:eastAsia="zh-CN"/>
        </w:rPr>
        <w:t>started from Jan.2012 (Deren Li)</w:t>
      </w:r>
      <w:r w:rsidRPr="002D02DE">
        <w:t>.</w:t>
      </w:r>
    </w:p>
    <w:p w:rsidR="00BE5167" w:rsidRPr="00985097" w:rsidRDefault="00BE5167" w:rsidP="00DD0B7E"/>
    <w:p w:rsidR="00BE5167" w:rsidRPr="00985097" w:rsidRDefault="00BE5167" w:rsidP="00C55B44">
      <w:pPr>
        <w:outlineLvl w:val="0"/>
        <w:rPr>
          <w:b/>
        </w:rPr>
      </w:pPr>
      <w:r w:rsidRPr="00985097">
        <w:rPr>
          <w:b/>
        </w:rPr>
        <w:t>R</w:t>
      </w:r>
      <w:r>
        <w:rPr>
          <w:b/>
        </w:rPr>
        <w:t>epresentative on-going research projects</w:t>
      </w:r>
      <w:r w:rsidRPr="00985097">
        <w:rPr>
          <w:b/>
        </w:rPr>
        <w:t xml:space="preserve"> at </w:t>
      </w:r>
      <w:r>
        <w:rPr>
          <w:b/>
        </w:rPr>
        <w:t>TUD</w:t>
      </w:r>
    </w:p>
    <w:p w:rsidR="00BE5167" w:rsidRPr="00985097" w:rsidRDefault="00BE5167" w:rsidP="00DD0B7E">
      <w:pPr>
        <w:numPr>
          <w:ilvl w:val="0"/>
          <w:numId w:val="4"/>
        </w:numPr>
      </w:pPr>
      <w:r w:rsidRPr="00985097">
        <w:t xml:space="preserve">5D </w:t>
      </w:r>
      <w:r>
        <w:t xml:space="preserve">data </w:t>
      </w:r>
      <w:r w:rsidRPr="00985097">
        <w:t>modelling</w:t>
      </w:r>
      <w:r>
        <w:t xml:space="preserve"> (Vidi NWO STW-11300)</w:t>
      </w:r>
      <w:r w:rsidRPr="00985097">
        <w:t xml:space="preserve">: 5 year project </w:t>
      </w:r>
      <w:r>
        <w:t xml:space="preserve">started in May 2011 </w:t>
      </w:r>
      <w:r w:rsidRPr="00985097">
        <w:t>including 2 PhD students, 1 postdoc and tenured staff (fundamental research on 5D modelling)</w:t>
      </w:r>
    </w:p>
    <w:p w:rsidR="00BE5167" w:rsidRPr="00985097" w:rsidRDefault="00BE5167" w:rsidP="00DD0B7E">
      <w:pPr>
        <w:numPr>
          <w:ilvl w:val="0"/>
          <w:numId w:val="4"/>
        </w:numPr>
      </w:pPr>
      <w:r>
        <w:t>V</w:t>
      </w:r>
      <w:r w:rsidRPr="00985097">
        <w:t>ario-scale</w:t>
      </w:r>
      <w:r>
        <w:t xml:space="preserve"> geo-information (OTP NWO STW-11185)</w:t>
      </w:r>
      <w:r w:rsidRPr="00985097">
        <w:t xml:space="preserve">: 4 year project </w:t>
      </w:r>
      <w:r>
        <w:t xml:space="preserve">started in June 2011, </w:t>
      </w:r>
      <w:r w:rsidRPr="00985097">
        <w:t>including 1 PhD student and part-time postdoc (fundamental research on vario-scale maps, quite related to the 5D project).</w:t>
      </w:r>
    </w:p>
    <w:p w:rsidR="00BE5167" w:rsidRPr="00985097" w:rsidRDefault="00BE5167" w:rsidP="00DD0B7E">
      <w:pPr>
        <w:numPr>
          <w:ilvl w:val="0"/>
          <w:numId w:val="4"/>
        </w:numPr>
      </w:pPr>
      <w:r w:rsidRPr="00985097">
        <w:t xml:space="preserve">Collaboration with Dutch Kadaster: </w:t>
      </w:r>
      <w:r>
        <w:t xml:space="preserve">since October 2009 </w:t>
      </w:r>
      <w:r w:rsidRPr="00985097">
        <w:t>Jantien Stoter has 50/50 appointment at Dutch Kadaster and TU Delft</w:t>
      </w:r>
      <w:r>
        <w:t xml:space="preserve"> (no end date)</w:t>
      </w:r>
      <w:r w:rsidRPr="00985097">
        <w:t xml:space="preserve">. </w:t>
      </w:r>
    </w:p>
    <w:p w:rsidR="00BE5167" w:rsidRDefault="00BE5167" w:rsidP="00B04DE8">
      <w:pPr>
        <w:numPr>
          <w:ilvl w:val="0"/>
          <w:numId w:val="4"/>
        </w:numPr>
      </w:pPr>
      <w:r>
        <w:t>C</w:t>
      </w:r>
      <w:r w:rsidRPr="00B04DE8">
        <w:t>risis management topics (</w:t>
      </w:r>
      <w:r>
        <w:t>v</w:t>
      </w:r>
      <w:r w:rsidRPr="00B04DE8">
        <w:t>arious PhD research</w:t>
      </w:r>
      <w:r>
        <w:t>ers</w:t>
      </w:r>
      <w:r w:rsidRPr="00B04DE8">
        <w:t xml:space="preserve"> started 2011, 4 year duration): </w:t>
      </w:r>
      <w:r>
        <w:t>‘</w:t>
      </w:r>
      <w:r w:rsidRPr="009D1679">
        <w:t>3D indoor "door-to-door" navigation approach to support first responders in emergency response</w:t>
      </w:r>
      <w:r>
        <w:t>’ (Liu Liu), ‘Integrating spatio-temporal data into agent-based simulations for emergency navigation support’ (Zhiyong Wang), and ‘Designing formal semantics of geo-information for disaster response’ (Amin Mobasheri).</w:t>
      </w:r>
    </w:p>
    <w:p w:rsidR="00BE5167" w:rsidRDefault="00BE5167" w:rsidP="00EF42CF">
      <w:pPr>
        <w:numPr>
          <w:ilvl w:val="0"/>
          <w:numId w:val="4"/>
        </w:numPr>
      </w:pPr>
      <w:r>
        <w:t>3D Spatial Infrastructure (NGPort Infra): 2 year project, start January 2012, fundamental research and prototype for 3D SII of Port Rotterdam considering information above and below surface (water) and BIM.</w:t>
      </w:r>
    </w:p>
    <w:p w:rsidR="00BE5167" w:rsidRDefault="00BE5167" w:rsidP="00D63256">
      <w:pPr>
        <w:numPr>
          <w:ilvl w:val="0"/>
          <w:numId w:val="4"/>
        </w:numPr>
      </w:pPr>
      <w:r>
        <w:t>Simplification of digital terrain models using feature-based three-dimensional methods (OTP NWO STW-12217</w:t>
      </w:r>
      <w:r w:rsidRPr="00D63256">
        <w:t>): 4 y</w:t>
      </w:r>
      <w:r>
        <w:t>ear project starting from June 2012</w:t>
      </w:r>
      <w:r w:rsidRPr="00D63256">
        <w:t>, including 1 PhD student</w:t>
      </w:r>
      <w:r>
        <w:t>.</w:t>
      </w:r>
    </w:p>
    <w:p w:rsidR="00BE5167" w:rsidRDefault="00BE5167" w:rsidP="00193326">
      <w:pPr>
        <w:numPr>
          <w:ilvl w:val="0"/>
          <w:numId w:val="4"/>
        </w:numPr>
      </w:pPr>
      <w:r>
        <w:t>Data policy for the Dutch Ministry of Infrastructure and Environment (Rijkswaterstaat) (2011-2012).</w:t>
      </w:r>
    </w:p>
    <w:p w:rsidR="00BE5167" w:rsidRDefault="00BE5167" w:rsidP="00193326">
      <w:pPr>
        <w:numPr>
          <w:ilvl w:val="0"/>
          <w:numId w:val="4"/>
        </w:numPr>
      </w:pPr>
      <w:r>
        <w:t>Data policy for Dutch Utilities, Alliander (2011-2012).</w:t>
      </w:r>
      <w:bookmarkStart w:id="3" w:name="_GoBack"/>
      <w:bookmarkEnd w:id="3"/>
    </w:p>
    <w:p w:rsidR="00BE5167" w:rsidRDefault="00BE5167" w:rsidP="00EF42CF">
      <w:pPr>
        <w:numPr>
          <w:ilvl w:val="0"/>
          <w:numId w:val="4"/>
        </w:numPr>
      </w:pPr>
      <w:r w:rsidRPr="00016EBB">
        <w:t>Designing a future mass transport observation system based on satellite gravimetry</w:t>
      </w:r>
      <w:r>
        <w:t xml:space="preserve"> (supported by the Open Program of NWO): 4-year project, 1 Ph.D. student, started in Feb. 2011.</w:t>
      </w:r>
    </w:p>
    <w:p w:rsidR="00BE5167" w:rsidRPr="002D02DE" w:rsidRDefault="00BE5167" w:rsidP="00EF42CF">
      <w:pPr>
        <w:numPr>
          <w:ilvl w:val="0"/>
          <w:numId w:val="4"/>
        </w:numPr>
      </w:pPr>
      <w:r w:rsidRPr="002D02DE">
        <w:t>Multi-scale modelling of water resources in Northern China (supported by the Joint Scientific Thematic Research Programme of the N</w:t>
      </w:r>
      <w:r>
        <w:t>WO</w:t>
      </w:r>
      <w:r w:rsidRPr="002D02DE">
        <w:t xml:space="preserve">): 4-year project, 1 Ph.D. student, started in June 2011. </w:t>
      </w:r>
    </w:p>
    <w:p w:rsidR="00BE5167" w:rsidRPr="00735B1A" w:rsidRDefault="00BE5167" w:rsidP="00E533E7">
      <w:pPr>
        <w:numPr>
          <w:ilvl w:val="0"/>
          <w:numId w:val="4"/>
        </w:numPr>
      </w:pPr>
      <w:r w:rsidRPr="00B15E28">
        <w:t>Earthquake deformation and gravity (supported by the Open Program of NWO): 3-year project</w:t>
      </w:r>
      <w:r w:rsidRPr="005D5E31">
        <w:t>, 1 postdoc, to be started in 2012.</w:t>
      </w:r>
    </w:p>
    <w:p w:rsidR="00BE5167" w:rsidRDefault="00BE5167" w:rsidP="00E533E7">
      <w:pPr>
        <w:numPr>
          <w:ilvl w:val="0"/>
          <w:numId w:val="4"/>
        </w:numPr>
      </w:pPr>
      <w:r w:rsidRPr="001343EC">
        <w:t>Gravity changes at low spherical harmonic degrees: accurate determination and explanation</w:t>
      </w:r>
      <w:r>
        <w:t xml:space="preserve"> of the driving mechanisms (to be executed by Mr. Yu Sun with the support by the CSC program): 4-year Ph.D. project, to be started in Sep. 2012.</w:t>
      </w:r>
    </w:p>
    <w:p w:rsidR="00BE5167" w:rsidRDefault="00BE5167" w:rsidP="00E533E7">
      <w:pPr>
        <w:numPr>
          <w:ilvl w:val="0"/>
          <w:numId w:val="4"/>
        </w:numPr>
      </w:pPr>
      <w:r>
        <w:t>Vertical Reference Frame for the Netherlands Mainland, Wadden Islands and Continental Shelf (NETREF) (submitted for NWO STW funding): 4-year project, 2 postdocs</w:t>
      </w:r>
    </w:p>
    <w:p w:rsidR="00BE5167" w:rsidRDefault="00BE5167" w:rsidP="00E533E7">
      <w:pPr>
        <w:numPr>
          <w:ilvl w:val="0"/>
          <w:numId w:val="4"/>
        </w:numPr>
      </w:pPr>
      <w:r w:rsidRPr="00016EBB">
        <w:t>Applying level-1b data from the GRACE mission in hydrological modeling: a new concept of handling satellite gravimetry measurements</w:t>
      </w:r>
      <w:r>
        <w:t xml:space="preserve"> (in preparation, to be submitted to the Open Program of NWO): a 3-year project, 1 postdoc.</w:t>
      </w:r>
    </w:p>
    <w:p w:rsidR="00BE5167" w:rsidRDefault="00BE5167" w:rsidP="00E533E7">
      <w:pPr>
        <w:numPr>
          <w:ilvl w:val="0"/>
          <w:numId w:val="4"/>
        </w:numPr>
      </w:pPr>
      <w:r>
        <w:t>Monitoring of Dams and Railroads in China, in relation to the Dragon-3 project (1 PhD, 2010-2014)</w:t>
      </w:r>
    </w:p>
    <w:p w:rsidR="00BE5167" w:rsidRDefault="00BE5167" w:rsidP="00E533E7">
      <w:pPr>
        <w:numPr>
          <w:ilvl w:val="0"/>
          <w:numId w:val="4"/>
        </w:numPr>
      </w:pPr>
      <w:r>
        <w:t xml:space="preserve">New processing algorithms for subsidence mapping (PhD Funded by Shell, 2009-2013) </w:t>
      </w:r>
    </w:p>
    <w:p w:rsidR="00BE5167" w:rsidRDefault="00BE5167" w:rsidP="00E533E7">
      <w:pPr>
        <w:numPr>
          <w:ilvl w:val="0"/>
          <w:numId w:val="4"/>
        </w:numPr>
      </w:pPr>
      <w:r>
        <w:t>CO2 sequestration monitoring using satellites. (PhD Funded by CATO-2, 2010-2014)</w:t>
      </w:r>
    </w:p>
    <w:p w:rsidR="00BE5167" w:rsidRPr="00B04DE8" w:rsidRDefault="00BE5167">
      <w:pPr>
        <w:numPr>
          <w:ilvl w:val="0"/>
          <w:numId w:val="4"/>
        </w:numPr>
      </w:pPr>
      <w:r>
        <w:t>Urban city monitoring (PhD funded by Liander, 2009-2013)</w:t>
      </w:r>
    </w:p>
    <w:p w:rsidR="00BE5167" w:rsidRDefault="00BE5167" w:rsidP="00C55B44">
      <w:pPr>
        <w:outlineLvl w:val="0"/>
        <w:rPr>
          <w:b/>
        </w:rPr>
      </w:pPr>
    </w:p>
    <w:p w:rsidR="00BE5167" w:rsidRDefault="00BE5167" w:rsidP="00C55B44">
      <w:pPr>
        <w:outlineLvl w:val="0"/>
        <w:rPr>
          <w:b/>
        </w:rPr>
      </w:pPr>
      <w:r>
        <w:rPr>
          <w:b/>
        </w:rPr>
        <w:t>On-going research project</w:t>
      </w:r>
      <w:r w:rsidRPr="00E4087E">
        <w:rPr>
          <w:b/>
        </w:rPr>
        <w:t xml:space="preserve"> </w:t>
      </w:r>
      <w:r>
        <w:rPr>
          <w:b/>
        </w:rPr>
        <w:t>WHU-</w:t>
      </w:r>
      <w:r w:rsidRPr="00E4087E">
        <w:rPr>
          <w:b/>
        </w:rPr>
        <w:t>TUD</w:t>
      </w:r>
    </w:p>
    <w:p w:rsidR="00BE5167" w:rsidRPr="00E4087E" w:rsidRDefault="00BE5167" w:rsidP="00E4087E">
      <w:pPr>
        <w:outlineLvl w:val="0"/>
      </w:pPr>
      <w:r w:rsidRPr="00E4087E">
        <w:t>3 year Key 863 project on Developing operational data products on the terrestrial water cycle (Coordina</w:t>
      </w:r>
      <w:r>
        <w:t xml:space="preserve">tor in China: prof. Qinhuo Liu </w:t>
      </w:r>
      <w:r w:rsidRPr="00E4087E">
        <w:t>CAS IRSA</w:t>
      </w:r>
      <w:r>
        <w:t xml:space="preserve">). </w:t>
      </w:r>
      <w:r w:rsidRPr="00E4087E">
        <w:t>Contacts WHU: Prof. Zemin Wang (School of Geodesy and Geomatics), TUD: Prof. Massimo Menenti.</w:t>
      </w:r>
    </w:p>
    <w:p w:rsidR="00BE5167" w:rsidRPr="00985097" w:rsidRDefault="00BE5167" w:rsidP="00E4087E">
      <w:pPr>
        <w:outlineLvl w:val="0"/>
        <w:rPr>
          <w:b/>
        </w:rPr>
      </w:pPr>
      <w:r w:rsidRPr="00E4087E">
        <w:t>The project plans to design and develop a software system, named Multi-Source Remote Sensing Production System (MSRSPS), to realize the functions for batch production of land surface variables. The system is composed of three sub-systems including multi-source remote sensing data pre-processing sub-system (M-RSPPS), land surface variables’ batch production sub-system (LSV-BPS), and data and task management sub-system (D&amp;T-MSS). With the support of MSRSPS, we will provide the research team with land surface variables products for the period 2011 – 2014 in the designated research area. The products are further validated using the integrated satellite-airborne-ground experiments and the wireless sensor network observations considering the multi-scale spatio-temporal heterogeneity.</w:t>
      </w:r>
      <w:r>
        <w:rPr>
          <w:b/>
        </w:rPr>
        <w:br w:type="page"/>
      </w:r>
      <w:r w:rsidRPr="00985097">
        <w:rPr>
          <w:b/>
        </w:rPr>
        <w:t>International context</w:t>
      </w:r>
    </w:p>
    <w:p w:rsidR="00BE5167" w:rsidRPr="00985097" w:rsidRDefault="00BE5167" w:rsidP="00DD0B7E">
      <w:r w:rsidRPr="00985097">
        <w:t>Important application domains under the umbrella of the cooperation are the use of geo-information in the context of crisis management</w:t>
      </w:r>
      <w:r>
        <w:t>, generalisation,</w:t>
      </w:r>
      <w:r w:rsidRPr="00985097">
        <w:t xml:space="preserve">  the development of 3D (and 4D) Cadastre solution</w:t>
      </w:r>
      <w:r>
        <w:t xml:space="preserve"> and governance of geo-information</w:t>
      </w:r>
      <w:r w:rsidRPr="00985097">
        <w:t xml:space="preserve">. </w:t>
      </w:r>
      <w:r>
        <w:t>All</w:t>
      </w:r>
      <w:r w:rsidRPr="00985097">
        <w:t xml:space="preserve"> applied research themes have connections to international organizations: ISPRS (WG IV/8 - 3D Spatial Data Integration for Disaster Management and Envi</w:t>
      </w:r>
      <w:r>
        <w:t>ronmental Monitoring, chair Dr.</w:t>
      </w:r>
      <w:r w:rsidRPr="00985097">
        <w:t xml:space="preserve"> Zlatanova)</w:t>
      </w:r>
      <w:r>
        <w:t xml:space="preserve">, </w:t>
      </w:r>
      <w:r w:rsidRPr="00985097">
        <w:t>FIG (joint commission 3 and 7 Working Gr</w:t>
      </w:r>
      <w:r>
        <w:t>oup on 3D Cadastres, chair Prof.</w:t>
      </w:r>
      <w:r w:rsidRPr="00985097">
        <w:t xml:space="preserve"> van Oosterom)</w:t>
      </w:r>
      <w:r>
        <w:t>, EuroSDR (Commission Data Specifications, chair Dr Stoter), GSDI (past-president Kok and Chair GSDI Policy Advisory Think Tank , chair of legal and socio-economic committee Dr. Van Loenen), and EUROGI (past-president Kok)</w:t>
      </w:r>
      <w:r w:rsidRPr="00985097">
        <w:t>.</w:t>
      </w:r>
      <w:r>
        <w:t xml:space="preserve"> Prof. Gu</w:t>
      </w:r>
      <w:r>
        <w:rPr>
          <w:lang w:eastAsia="zh-CN"/>
        </w:rPr>
        <w:t>o</w:t>
      </w:r>
      <w:r>
        <w:t xml:space="preserve"> and Dr. </w:t>
      </w:r>
      <w:r>
        <w:rPr>
          <w:lang w:eastAsia="zh-CN"/>
        </w:rPr>
        <w:t xml:space="preserve">Ying </w:t>
      </w:r>
      <w:r>
        <w:t>are the Chinese members of the FIG WG on 3D Cadastres. TUD is member of the 3DIM OGC group responsible for the development of 3D spatial standards and several of the INSPIRE thematic working groups (TWGs).   On the geodesy and remote sensing side international context is formed, e.g. by the Dragon-1, -2 and -3 program, and several case study based studies. The International Association of Geodesy (IAG) plays an important role in international corporation on Geodesy.</w:t>
      </w:r>
    </w:p>
    <w:p w:rsidR="00BE5167" w:rsidRDefault="00BE5167" w:rsidP="00DD0B7E"/>
    <w:p w:rsidR="00BE5167" w:rsidRPr="00EE09E7" w:rsidRDefault="00BE5167" w:rsidP="00DD0B7E"/>
    <w:p w:rsidR="00BE5167" w:rsidRPr="00985097" w:rsidRDefault="00BE5167" w:rsidP="00C55B44">
      <w:pPr>
        <w:outlineLvl w:val="0"/>
        <w:rPr>
          <w:b/>
        </w:rPr>
      </w:pPr>
      <w:r w:rsidRPr="00985097">
        <w:rPr>
          <w:b/>
        </w:rPr>
        <w:t>Table overview of the cooperation</w:t>
      </w:r>
    </w:p>
    <w:tbl>
      <w:tblPr>
        <w:tblW w:w="0" w:type="auto"/>
        <w:tblCellMar>
          <w:left w:w="0" w:type="dxa"/>
          <w:right w:w="0" w:type="dxa"/>
        </w:tblCellMar>
        <w:tblLook w:val="0000"/>
      </w:tblPr>
      <w:tblGrid>
        <w:gridCol w:w="1012"/>
        <w:gridCol w:w="3491"/>
        <w:gridCol w:w="3685"/>
        <w:gridCol w:w="668"/>
      </w:tblGrid>
      <w:tr w:rsidR="00BE5167" w:rsidRPr="00985097">
        <w:tc>
          <w:tcPr>
            <w:tcW w:w="10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 </w:t>
            </w:r>
          </w:p>
        </w:tc>
        <w:tc>
          <w:tcPr>
            <w:tcW w:w="349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Short term</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Long</w:t>
            </w:r>
            <w:r>
              <w:t>er</w:t>
            </w:r>
            <w:r w:rsidRPr="00985097">
              <w:t xml:space="preserve"> term</w:t>
            </w:r>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E5167" w:rsidRPr="00985097" w:rsidRDefault="00BE5167" w:rsidP="001051E7">
            <w:r w:rsidRPr="00985097">
              <w:t>note</w:t>
            </w:r>
          </w:p>
        </w:tc>
      </w:tr>
      <w:tr w:rsidR="00BE5167" w:rsidRPr="00985097">
        <w:tc>
          <w:tcPr>
            <w:tcW w:w="10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Way</w:t>
            </w:r>
          </w:p>
        </w:tc>
        <w:tc>
          <w:tcPr>
            <w:tcW w:w="7176" w:type="dxa"/>
            <w:gridSpan w:val="2"/>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Joint Center</w:t>
            </w:r>
          </w:p>
        </w:tc>
        <w:tc>
          <w:tcPr>
            <w:tcW w:w="668"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 </w:t>
            </w:r>
          </w:p>
        </w:tc>
      </w:tr>
      <w:tr w:rsidR="00BE5167" w:rsidRPr="00985097">
        <w:tc>
          <w:tcPr>
            <w:tcW w:w="10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Topic</w:t>
            </w:r>
          </w:p>
        </w:tc>
        <w:tc>
          <w:tcPr>
            <w:tcW w:w="3491"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3D/4D cadastre</w:t>
            </w:r>
          </w:p>
          <w:p w:rsidR="00BE5167" w:rsidRDefault="00BE5167" w:rsidP="001343EC">
            <w:r w:rsidRPr="00985097">
              <w:t>3D GIS</w:t>
            </w:r>
            <w:r w:rsidRPr="00985097">
              <w:rPr>
                <w:rFonts w:ascii="SimSun" w:hint="eastAsia"/>
                <w:lang w:eastAsia="zh-CN"/>
              </w:rPr>
              <w:t>，</w:t>
            </w:r>
            <w:r w:rsidRPr="00985097">
              <w:t>4D map (2D+</w:t>
            </w:r>
            <w:r>
              <w:t xml:space="preserve"> scale</w:t>
            </w:r>
            <w:r w:rsidRPr="00985097">
              <w:t>+</w:t>
            </w:r>
            <w:r>
              <w:t xml:space="preserve"> time</w:t>
            </w:r>
            <w:r w:rsidRPr="00985097">
              <w:t>)</w:t>
            </w:r>
          </w:p>
          <w:p w:rsidR="00BE5167" w:rsidRDefault="00BE5167" w:rsidP="001051E7">
            <w:r>
              <w:t>Geoid determination and height system unification at a given spatial scale</w:t>
            </w:r>
          </w:p>
          <w:p w:rsidR="00BE5167" w:rsidRDefault="00BE5167" w:rsidP="001051E7">
            <w:r>
              <w:t>Optimal mass transport modeling from geodetic data alone</w:t>
            </w:r>
          </w:p>
          <w:p w:rsidR="00BE5167" w:rsidRDefault="00BE5167">
            <w:r>
              <w:t>Governance of geo-information</w:t>
            </w:r>
          </w:p>
          <w:p w:rsidR="00BE5167" w:rsidRDefault="00BE5167">
            <w:r>
              <w:t>Regional sea level variation</w:t>
            </w:r>
          </w:p>
          <w:p w:rsidR="00BE5167" w:rsidRDefault="00BE5167">
            <w:r>
              <w:t>InSAR technology</w:t>
            </w:r>
          </w:p>
          <w:p w:rsidR="00BE5167" w:rsidRDefault="00BE5167">
            <w:r>
              <w:t>Geohazards monitoring</w:t>
            </w:r>
          </w:p>
          <w:p w:rsidR="00BE5167" w:rsidRDefault="00BE5167">
            <w:r>
              <w:t>Infrastructure monitoring</w:t>
            </w:r>
          </w:p>
          <w:p w:rsidR="00BE5167" w:rsidRPr="00985097" w:rsidRDefault="00BE5167">
            <w:r>
              <w:t>GNSS technology</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rsidR="00BE5167" w:rsidRDefault="00BE5167" w:rsidP="002D02DE">
            <w:r w:rsidRPr="00985097">
              <w:t>5D</w:t>
            </w:r>
          </w:p>
          <w:p w:rsidR="00BE5167" w:rsidRDefault="00BE5167" w:rsidP="002D02DE">
            <w:r>
              <w:t>Multi-scale geoid determination and height system unification</w:t>
            </w:r>
          </w:p>
          <w:p w:rsidR="00BE5167" w:rsidRDefault="00BE5167" w:rsidP="002D02DE">
            <w:r>
              <w:t>Full-scale assimilation of geodetic data into models of natural processes</w:t>
            </w:r>
          </w:p>
          <w:p w:rsidR="00BE5167" w:rsidRDefault="00BE5167" w:rsidP="002D02DE">
            <w:r>
              <w:t>Mature assessment models for SDI</w:t>
            </w:r>
          </w:p>
          <w:p w:rsidR="00BE5167" w:rsidRDefault="00BE5167" w:rsidP="002D02DE">
            <w:r>
              <w:t>Optimised management of SDIs in Europe and China</w:t>
            </w:r>
          </w:p>
          <w:p w:rsidR="00BE5167" w:rsidRDefault="00BE5167" w:rsidP="002D02DE">
            <w:r>
              <w:t>Climate model input and impact</w:t>
            </w:r>
          </w:p>
          <w:p w:rsidR="00BE5167" w:rsidRDefault="00BE5167" w:rsidP="002D02DE">
            <w:r>
              <w:t>Systems integration</w:t>
            </w:r>
          </w:p>
          <w:p w:rsidR="00BE5167" w:rsidRDefault="00BE5167" w:rsidP="002D02DE">
            <w:r>
              <w:t>Geohazards risk system</w:t>
            </w:r>
          </w:p>
          <w:p w:rsidR="00BE5167" w:rsidRDefault="00BE5167" w:rsidP="002D02DE">
            <w:r>
              <w:t>Monitoring dashboard</w:t>
            </w:r>
          </w:p>
          <w:p w:rsidR="00BE5167" w:rsidRPr="00985097" w:rsidRDefault="00BE5167" w:rsidP="002D02DE">
            <w:r>
              <w:t>Positioning methods</w:t>
            </w:r>
          </w:p>
        </w:tc>
        <w:tc>
          <w:tcPr>
            <w:tcW w:w="668"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2D02DE">
            <w:r w:rsidRPr="00985097">
              <w:t> </w:t>
            </w:r>
          </w:p>
        </w:tc>
      </w:tr>
      <w:tr w:rsidR="00BE5167" w:rsidRPr="00985097">
        <w:tc>
          <w:tcPr>
            <w:tcW w:w="10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Content</w:t>
            </w:r>
          </w:p>
        </w:tc>
        <w:tc>
          <w:tcPr>
            <w:tcW w:w="3491"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Scientific research</w:t>
            </w:r>
          </w:p>
          <w:p w:rsidR="00BE5167" w:rsidRPr="00985097" w:rsidRDefault="00BE5167" w:rsidP="001343EC">
            <w:r w:rsidRPr="00985097">
              <w:t>Application</w:t>
            </w:r>
          </w:p>
          <w:p w:rsidR="00BE5167" w:rsidRPr="00985097" w:rsidRDefault="00BE5167" w:rsidP="001051E7">
            <w:r w:rsidRPr="00985097">
              <w:t xml:space="preserve">Mutual visiting </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051E7">
            <w:r w:rsidRPr="00985097">
              <w:t>Scientific research</w:t>
            </w:r>
          </w:p>
          <w:p w:rsidR="00BE5167" w:rsidRPr="00985097" w:rsidRDefault="00BE5167" w:rsidP="00580559">
            <w:r w:rsidRPr="00985097">
              <w:t>Application</w:t>
            </w:r>
          </w:p>
          <w:p w:rsidR="00BE5167" w:rsidRPr="00985097" w:rsidRDefault="00BE5167" w:rsidP="002D02DE">
            <w:r w:rsidRPr="00985097">
              <w:t>Mutual visiting</w:t>
            </w:r>
          </w:p>
          <w:p w:rsidR="00BE5167" w:rsidRPr="00985097" w:rsidRDefault="00BE5167" w:rsidP="002D02DE">
            <w:r w:rsidRPr="00985097">
              <w:t>Staff exchange</w:t>
            </w:r>
          </w:p>
          <w:p w:rsidR="00BE5167" w:rsidRPr="00985097" w:rsidRDefault="00BE5167" w:rsidP="002D02DE">
            <w:r w:rsidRPr="00985097">
              <w:t>Student exchange</w:t>
            </w:r>
          </w:p>
          <w:p w:rsidR="00BE5167" w:rsidRPr="00985097" w:rsidRDefault="00BE5167" w:rsidP="002D02DE">
            <w:r w:rsidRPr="00985097">
              <w:t>Joint supervised P</w:t>
            </w:r>
            <w:r>
              <w:t>h</w:t>
            </w:r>
            <w:r w:rsidRPr="00985097">
              <w:t>D</w:t>
            </w:r>
          </w:p>
        </w:tc>
        <w:tc>
          <w:tcPr>
            <w:tcW w:w="668"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2D02DE">
            <w:r w:rsidRPr="00985097">
              <w:t> </w:t>
            </w:r>
          </w:p>
        </w:tc>
      </w:tr>
      <w:tr w:rsidR="00BE5167" w:rsidRPr="00985097">
        <w:tc>
          <w:tcPr>
            <w:tcW w:w="10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Time</w:t>
            </w:r>
          </w:p>
        </w:tc>
        <w:tc>
          <w:tcPr>
            <w:tcW w:w="3491"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 </w:t>
            </w:r>
            <w:r>
              <w:t>2012-2013</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 </w:t>
            </w:r>
            <w:r>
              <w:t>2014-2016</w:t>
            </w:r>
          </w:p>
        </w:tc>
        <w:tc>
          <w:tcPr>
            <w:tcW w:w="668" w:type="dxa"/>
            <w:tcBorders>
              <w:top w:val="nil"/>
              <w:left w:val="nil"/>
              <w:bottom w:val="single" w:sz="8" w:space="0" w:color="auto"/>
              <w:right w:val="single" w:sz="8" w:space="0" w:color="auto"/>
            </w:tcBorders>
            <w:tcMar>
              <w:top w:w="0" w:type="dxa"/>
              <w:left w:w="108" w:type="dxa"/>
              <w:bottom w:w="0" w:type="dxa"/>
              <w:right w:w="108" w:type="dxa"/>
            </w:tcMar>
          </w:tcPr>
          <w:p w:rsidR="00BE5167" w:rsidRPr="00985097" w:rsidRDefault="00BE5167" w:rsidP="001343EC">
            <w:r w:rsidRPr="00985097">
              <w:t> </w:t>
            </w:r>
          </w:p>
        </w:tc>
      </w:tr>
    </w:tbl>
    <w:p w:rsidR="00BE5167" w:rsidRDefault="00BE5167" w:rsidP="001343EC"/>
    <w:p w:rsidR="00BE5167" w:rsidRDefault="00BE5167" w:rsidP="00B15E28"/>
    <w:p w:rsidR="00BE5167" w:rsidRDefault="00BE5167">
      <w:r>
        <w:br w:type="page"/>
      </w:r>
    </w:p>
    <w:p w:rsidR="00BE5167" w:rsidRPr="00D63256" w:rsidRDefault="00BE5167" w:rsidP="00714A0A">
      <w:pPr>
        <w:rPr>
          <w:b/>
        </w:rPr>
      </w:pPr>
      <w:r w:rsidRPr="00D63256">
        <w:rPr>
          <w:b/>
        </w:rPr>
        <w:t>Participants from the WH</w:t>
      </w:r>
      <w:r>
        <w:rPr>
          <w:b/>
        </w:rPr>
        <w:t>U side</w:t>
      </w:r>
    </w:p>
    <w:p w:rsidR="00BE5167" w:rsidRDefault="00BE5167" w:rsidP="000A029A">
      <w:pPr>
        <w:numPr>
          <w:ilvl w:val="0"/>
          <w:numId w:val="5"/>
        </w:numPr>
      </w:pPr>
      <w:r>
        <w:t>Prof. Deren Li, LIESMARS,</w:t>
      </w:r>
    </w:p>
    <w:p w:rsidR="00BE5167" w:rsidRDefault="00BE5167" w:rsidP="000A029A">
      <w:pPr>
        <w:numPr>
          <w:ilvl w:val="0"/>
          <w:numId w:val="5"/>
        </w:numPr>
      </w:pPr>
      <w:r>
        <w:t>Prof. Jianya Gong, LIESMARS,</w:t>
      </w:r>
    </w:p>
    <w:p w:rsidR="00BE5167" w:rsidRDefault="00BE5167" w:rsidP="000A029A">
      <w:pPr>
        <w:numPr>
          <w:ilvl w:val="0"/>
          <w:numId w:val="5"/>
        </w:numPr>
      </w:pPr>
      <w:r>
        <w:t>Prof. Qing Zhu, LIESMARS,</w:t>
      </w:r>
    </w:p>
    <w:p w:rsidR="00BE5167" w:rsidRDefault="00BE5167" w:rsidP="000A029A">
      <w:pPr>
        <w:numPr>
          <w:ilvl w:val="0"/>
          <w:numId w:val="5"/>
        </w:numPr>
      </w:pPr>
      <w:r>
        <w:t>Prof. Huayi Wu, LIESMARS,</w:t>
      </w:r>
    </w:p>
    <w:p w:rsidR="00BE5167" w:rsidRDefault="00BE5167" w:rsidP="000A029A">
      <w:pPr>
        <w:numPr>
          <w:ilvl w:val="0"/>
          <w:numId w:val="5"/>
        </w:numPr>
      </w:pPr>
      <w:r>
        <w:t xml:space="preserve">Prof. MingSheng Liao, LIESMARS, </w:t>
      </w:r>
    </w:p>
    <w:p w:rsidR="00BE5167" w:rsidRDefault="00BE5167" w:rsidP="000A029A">
      <w:pPr>
        <w:numPr>
          <w:ilvl w:val="0"/>
          <w:numId w:val="5"/>
        </w:numPr>
      </w:pPr>
      <w:r>
        <w:t xml:space="preserve">Prof. Guo Zhang, LIESMARS, </w:t>
      </w:r>
    </w:p>
    <w:p w:rsidR="00BE5167" w:rsidRDefault="00BE5167" w:rsidP="000A029A">
      <w:pPr>
        <w:numPr>
          <w:ilvl w:val="0"/>
          <w:numId w:val="5"/>
        </w:numPr>
      </w:pPr>
      <w:r>
        <w:t xml:space="preserve">Prof. Xiaolin Chen, LIESMARS, </w:t>
      </w:r>
    </w:p>
    <w:p w:rsidR="00BE5167" w:rsidRDefault="00BE5167" w:rsidP="001343EC">
      <w:pPr>
        <w:numPr>
          <w:ilvl w:val="0"/>
          <w:numId w:val="5"/>
        </w:numPr>
      </w:pPr>
      <w:r>
        <w:t>Prof.</w:t>
      </w:r>
      <w:r w:rsidRPr="001343EC">
        <w:t xml:space="preserve"> Yaolin Liu, School of Resource and Environmental Science</w:t>
      </w:r>
      <w:r>
        <w:t>,</w:t>
      </w:r>
    </w:p>
    <w:p w:rsidR="00BE5167" w:rsidRDefault="00BE5167" w:rsidP="001343EC">
      <w:pPr>
        <w:numPr>
          <w:ilvl w:val="0"/>
          <w:numId w:val="5"/>
        </w:numPr>
      </w:pPr>
      <w:r>
        <w:t xml:space="preserve">Prof. </w:t>
      </w:r>
      <w:r w:rsidRPr="001343EC">
        <w:t>Qingyun Du, School of Resource and Environmental Science</w:t>
      </w:r>
      <w:r>
        <w:t>,</w:t>
      </w:r>
    </w:p>
    <w:p w:rsidR="00BE5167" w:rsidRDefault="00BE5167" w:rsidP="001343EC">
      <w:pPr>
        <w:numPr>
          <w:ilvl w:val="0"/>
          <w:numId w:val="5"/>
        </w:numPr>
      </w:pPr>
      <w:r>
        <w:t xml:space="preserve">Prof. </w:t>
      </w:r>
      <w:r w:rsidRPr="001343EC">
        <w:t>Lin Li, School of Resource and Environmental Science</w:t>
      </w:r>
      <w:r>
        <w:t>,</w:t>
      </w:r>
    </w:p>
    <w:p w:rsidR="00BE5167" w:rsidRDefault="00BE5167" w:rsidP="001343EC">
      <w:pPr>
        <w:numPr>
          <w:ilvl w:val="0"/>
          <w:numId w:val="5"/>
        </w:numPr>
      </w:pPr>
      <w:r>
        <w:t xml:space="preserve">Prof. </w:t>
      </w:r>
      <w:r w:rsidRPr="001343EC">
        <w:t>Tinghua Ai, School of Resource and Environmental Science</w:t>
      </w:r>
      <w:r>
        <w:t>,</w:t>
      </w:r>
    </w:p>
    <w:p w:rsidR="00BE5167" w:rsidRDefault="00BE5167" w:rsidP="001343EC">
      <w:pPr>
        <w:numPr>
          <w:ilvl w:val="0"/>
          <w:numId w:val="5"/>
        </w:numPr>
      </w:pPr>
      <w:r>
        <w:t xml:space="preserve">Dr. Shen Ying, </w:t>
      </w:r>
      <w:r w:rsidRPr="001343EC">
        <w:t xml:space="preserve"> School of Resource and Environmental Science</w:t>
      </w:r>
      <w:r>
        <w:t>,</w:t>
      </w:r>
    </w:p>
    <w:p w:rsidR="00BE5167" w:rsidRDefault="00BE5167" w:rsidP="00FE6A30">
      <w:pPr>
        <w:numPr>
          <w:ilvl w:val="0"/>
          <w:numId w:val="5"/>
        </w:numPr>
      </w:pPr>
      <w:r w:rsidRPr="001343EC">
        <w:t>Renzhong Guo</w:t>
      </w:r>
      <w:r>
        <w:t>, WHU/</w:t>
      </w:r>
      <w:r w:rsidRPr="00FE6A30">
        <w:t>Urban Planning, Land and Resources Commission of Shenzhen Municipality</w:t>
      </w:r>
      <w:r>
        <w:t>,</w:t>
      </w:r>
    </w:p>
    <w:p w:rsidR="00BE5167" w:rsidRDefault="00BE5167" w:rsidP="001343EC">
      <w:pPr>
        <w:numPr>
          <w:ilvl w:val="0"/>
          <w:numId w:val="5"/>
        </w:numPr>
      </w:pPr>
      <w:r>
        <w:t xml:space="preserve">Prof. </w:t>
      </w:r>
      <w:r w:rsidRPr="00A94B79">
        <w:t xml:space="preserve">Jingnan </w:t>
      </w:r>
      <w:r>
        <w:t xml:space="preserve"> Liu, Dean of the GNSS Research Center, President of Wuhan University.</w:t>
      </w:r>
    </w:p>
    <w:p w:rsidR="00BE5167" w:rsidRDefault="00BE5167">
      <w:pPr>
        <w:numPr>
          <w:ilvl w:val="0"/>
          <w:numId w:val="5"/>
        </w:numPr>
      </w:pPr>
      <w:r>
        <w:t>Prof. Li Tao, GNSS Research Center,</w:t>
      </w:r>
    </w:p>
    <w:p w:rsidR="00BE5167" w:rsidRDefault="00BE5167" w:rsidP="00E4087E">
      <w:pPr>
        <w:pStyle w:val="ListParagraph"/>
        <w:numPr>
          <w:ilvl w:val="0"/>
          <w:numId w:val="5"/>
        </w:numPr>
      </w:pPr>
      <w:r w:rsidRPr="00E4087E">
        <w:t>Prof. Qile Zhao, GNSS Research Center,</w:t>
      </w:r>
    </w:p>
    <w:p w:rsidR="00BE5167" w:rsidRDefault="00BE5167" w:rsidP="005D1A0D">
      <w:pPr>
        <w:numPr>
          <w:ilvl w:val="0"/>
          <w:numId w:val="5"/>
        </w:numPr>
      </w:pPr>
      <w:r>
        <w:t xml:space="preserve">Prof. Jiancheng Li, Dean of the School of Geodesy and Geomatics. </w:t>
      </w:r>
    </w:p>
    <w:p w:rsidR="00BE5167" w:rsidRDefault="00BE5167" w:rsidP="005D1A0D">
      <w:pPr>
        <w:numPr>
          <w:ilvl w:val="0"/>
          <w:numId w:val="5"/>
        </w:numPr>
      </w:pPr>
      <w:r w:rsidRPr="00444ABE">
        <w:t>P</w:t>
      </w:r>
      <w:r>
        <w:t>rof</w:t>
      </w:r>
      <w:r w:rsidRPr="005D1A0D">
        <w:rPr>
          <w:color w:val="000000"/>
        </w:rPr>
        <w:t xml:space="preserve">  Zhicai Luo, Director of the </w:t>
      </w:r>
      <w:r w:rsidRPr="00444ABE">
        <w:t>Institute of Geophysics and Geodesy</w:t>
      </w:r>
      <w:r>
        <w:t xml:space="preserve"> (part</w:t>
      </w:r>
      <w:r w:rsidRPr="00444ABE">
        <w:t xml:space="preserve"> </w:t>
      </w:r>
      <w:r>
        <w:t xml:space="preserve">of the School of Geodesy and Geomatics), </w:t>
      </w:r>
    </w:p>
    <w:p w:rsidR="00BE5167" w:rsidRDefault="00BE5167" w:rsidP="00E4087E">
      <w:pPr>
        <w:numPr>
          <w:ilvl w:val="0"/>
          <w:numId w:val="5"/>
        </w:numPr>
      </w:pPr>
      <w:r>
        <w:t>Prof. Zemin Wang, School of Geodesy and Geomatics</w:t>
      </w:r>
      <w:r w:rsidRPr="00E4087E">
        <w:t>,</w:t>
      </w:r>
    </w:p>
    <w:p w:rsidR="00BE5167" w:rsidRDefault="00BE5167" w:rsidP="00714A0A">
      <w:pPr>
        <w:numPr>
          <w:ilvl w:val="0"/>
          <w:numId w:val="5"/>
        </w:numPr>
      </w:pPr>
      <w:r>
        <w:t xml:space="preserve">Prof. Wonbin Shen, </w:t>
      </w:r>
      <w:r w:rsidRPr="00444ABE">
        <w:t>Institute of Geophysics and Geodesy</w:t>
      </w:r>
      <w:r>
        <w:t>,</w:t>
      </w:r>
    </w:p>
    <w:p w:rsidR="00BE5167" w:rsidRDefault="00BE5167" w:rsidP="00714A0A">
      <w:pPr>
        <w:numPr>
          <w:ilvl w:val="0"/>
          <w:numId w:val="5"/>
        </w:numPr>
      </w:pPr>
      <w:r>
        <w:t xml:space="preserve">Prof. </w:t>
      </w:r>
      <w:r w:rsidRPr="00444ABE">
        <w:t xml:space="preserve">Caijun </w:t>
      </w:r>
      <w:r>
        <w:t xml:space="preserve">Xu, </w:t>
      </w:r>
      <w:r w:rsidRPr="00444ABE">
        <w:t>Institute of Geophysics and Geodesy</w:t>
      </w:r>
      <w:r>
        <w:t>,</w:t>
      </w:r>
    </w:p>
    <w:p w:rsidR="00BE5167" w:rsidRDefault="00BE5167" w:rsidP="0074584F">
      <w:pPr>
        <w:numPr>
          <w:ilvl w:val="0"/>
          <w:numId w:val="5"/>
        </w:numPr>
        <w:rPr>
          <w:lang w:val="en-US"/>
        </w:rPr>
      </w:pPr>
      <w:r>
        <w:rPr>
          <w:lang w:val="en-US"/>
        </w:rPr>
        <w:t xml:space="preserve">Dr. Yonghai Chu, </w:t>
      </w:r>
      <w:r w:rsidRPr="00444ABE">
        <w:t>Institute of Geophysics and Geodesy</w:t>
      </w:r>
      <w:r>
        <w:rPr>
          <w:lang w:val="en-US"/>
        </w:rPr>
        <w:t>,</w:t>
      </w:r>
    </w:p>
    <w:p w:rsidR="00BE5167" w:rsidRPr="001C306B" w:rsidRDefault="00BE5167" w:rsidP="00714A0A">
      <w:pPr>
        <w:numPr>
          <w:ilvl w:val="0"/>
          <w:numId w:val="5"/>
        </w:numPr>
        <w:rPr>
          <w:lang w:val="en-US"/>
        </w:rPr>
      </w:pPr>
      <w:r>
        <w:rPr>
          <w:lang w:val="en-US"/>
        </w:rPr>
        <w:t xml:space="preserve">Dr. </w:t>
      </w:r>
      <w:r w:rsidRPr="007012FA">
        <w:rPr>
          <w:lang w:val="en-US"/>
        </w:rPr>
        <w:t>Taoyong</w:t>
      </w:r>
      <w:r>
        <w:rPr>
          <w:lang w:val="en-US"/>
        </w:rPr>
        <w:t xml:space="preserve"> Jin, </w:t>
      </w:r>
      <w:r w:rsidRPr="00444ABE">
        <w:t>Institute of Geophysics and Geodesy</w:t>
      </w:r>
      <w:r>
        <w:t xml:space="preserve">, </w:t>
      </w:r>
    </w:p>
    <w:p w:rsidR="00BE5167" w:rsidRDefault="00BE5167" w:rsidP="001343EC">
      <w:pPr>
        <w:numPr>
          <w:ilvl w:val="0"/>
          <w:numId w:val="5"/>
        </w:numPr>
        <w:rPr>
          <w:lang w:val="en-US"/>
        </w:rPr>
      </w:pPr>
      <w:r>
        <w:rPr>
          <w:lang w:val="en-US"/>
        </w:rPr>
        <w:t xml:space="preserve">Dr. Jia Luo, </w:t>
      </w:r>
      <w:r w:rsidRPr="00444ABE">
        <w:t>Institute of Geophysics and Geodesy</w:t>
      </w:r>
      <w:r>
        <w:rPr>
          <w:lang w:val="en-US"/>
        </w:rPr>
        <w:t>,</w:t>
      </w:r>
    </w:p>
    <w:p w:rsidR="00BE5167" w:rsidRPr="001C306B" w:rsidRDefault="00BE5167" w:rsidP="001343EC">
      <w:pPr>
        <w:numPr>
          <w:ilvl w:val="0"/>
          <w:numId w:val="5"/>
        </w:numPr>
        <w:rPr>
          <w:lang w:val="en-US"/>
        </w:rPr>
      </w:pPr>
      <w:r>
        <w:rPr>
          <w:lang w:val="en-US"/>
        </w:rPr>
        <w:t xml:space="preserve">Dr. Jianjun Wang, </w:t>
      </w:r>
      <w:r w:rsidRPr="00444ABE">
        <w:t>Institute of Geophysics and Geodesy</w:t>
      </w:r>
      <w:r>
        <w:rPr>
          <w:lang w:val="en-US"/>
        </w:rPr>
        <w:t>,</w:t>
      </w:r>
    </w:p>
    <w:p w:rsidR="00BE5167" w:rsidRDefault="00BE5167" w:rsidP="001343EC">
      <w:pPr>
        <w:numPr>
          <w:ilvl w:val="0"/>
          <w:numId w:val="5"/>
        </w:numPr>
        <w:rPr>
          <w:lang w:val="en-US"/>
        </w:rPr>
      </w:pPr>
      <w:r>
        <w:rPr>
          <w:lang w:val="en-US"/>
        </w:rPr>
        <w:t xml:space="preserve">Dr. Haihong Wang, </w:t>
      </w:r>
      <w:r w:rsidRPr="00444ABE">
        <w:t>Institute of Geophysics and Geodesy</w:t>
      </w:r>
      <w:r>
        <w:t>,</w:t>
      </w:r>
    </w:p>
    <w:p w:rsidR="00BE5167" w:rsidRPr="007012FA" w:rsidRDefault="00BE5167" w:rsidP="001343EC">
      <w:pPr>
        <w:numPr>
          <w:ilvl w:val="0"/>
          <w:numId w:val="5"/>
        </w:numPr>
      </w:pPr>
      <w:r>
        <w:t xml:space="preserve">Dr. Zhengtao Wang, </w:t>
      </w:r>
      <w:r w:rsidRPr="00444ABE">
        <w:t>Institute of Geophysics and Geodesy</w:t>
      </w:r>
      <w:r>
        <w:t>,</w:t>
      </w:r>
    </w:p>
    <w:p w:rsidR="00BE5167" w:rsidRPr="000A029A" w:rsidRDefault="00BE5167" w:rsidP="001051E7">
      <w:pPr>
        <w:numPr>
          <w:ilvl w:val="0"/>
          <w:numId w:val="5"/>
        </w:numPr>
        <w:rPr>
          <w:color w:val="000000"/>
        </w:rPr>
      </w:pPr>
      <w:r>
        <w:rPr>
          <w:lang w:val="en-US"/>
        </w:rPr>
        <w:t xml:space="preserve">Dr. Xinyu Xu, </w:t>
      </w:r>
      <w:r w:rsidRPr="00444ABE">
        <w:t>Institute of Geophysics and Geodesy</w:t>
      </w:r>
      <w:r>
        <w:t>,</w:t>
      </w:r>
    </w:p>
    <w:p w:rsidR="00BE5167" w:rsidRDefault="00BE5167" w:rsidP="002D02DE">
      <w:pPr>
        <w:numPr>
          <w:ilvl w:val="0"/>
          <w:numId w:val="6"/>
        </w:numPr>
        <w:ind w:left="709" w:hanging="283"/>
        <w:rPr>
          <w:color w:val="000000"/>
        </w:rPr>
      </w:pPr>
      <w:r>
        <w:rPr>
          <w:lang w:val="en-US"/>
        </w:rPr>
        <w:t xml:space="preserve">Dr. Bo Zhong, </w:t>
      </w:r>
      <w:r w:rsidRPr="00444ABE">
        <w:t>Institute of Geophysics and Geodesy</w:t>
      </w:r>
      <w:r>
        <w:rPr>
          <w:color w:val="000000"/>
        </w:rPr>
        <w:t>,</w:t>
      </w:r>
    </w:p>
    <w:p w:rsidR="00BE5167" w:rsidRPr="000A029A" w:rsidRDefault="00BE5167" w:rsidP="002D02DE">
      <w:pPr>
        <w:numPr>
          <w:ilvl w:val="0"/>
          <w:numId w:val="6"/>
        </w:numPr>
        <w:ind w:left="709" w:hanging="283"/>
        <w:rPr>
          <w:color w:val="000000"/>
        </w:rPr>
      </w:pPr>
      <w:r w:rsidRPr="000A029A">
        <w:rPr>
          <w:color w:val="000000"/>
        </w:rPr>
        <w:t xml:space="preserve">Dr. </w:t>
      </w:r>
      <w:r>
        <w:rPr>
          <w:lang w:val="en-US"/>
        </w:rPr>
        <w:t xml:space="preserve">Xiancai Zou, </w:t>
      </w:r>
      <w:r w:rsidRPr="000A029A">
        <w:rPr>
          <w:lang w:val="en-US"/>
        </w:rPr>
        <w:t>Institute of Positioning and Na</w:t>
      </w:r>
      <w:r>
        <w:rPr>
          <w:lang w:val="en-US"/>
        </w:rPr>
        <w:t>vigation Engineering (</w:t>
      </w:r>
      <w:r>
        <w:t>part</w:t>
      </w:r>
      <w:r w:rsidRPr="00444ABE">
        <w:t xml:space="preserve"> </w:t>
      </w:r>
      <w:r>
        <w:t>of the School of Geodesy and Geomatics</w:t>
      </w:r>
      <w:r>
        <w:rPr>
          <w:lang w:val="en-US"/>
        </w:rPr>
        <w:t>),</w:t>
      </w:r>
    </w:p>
    <w:p w:rsidR="00BE5167" w:rsidRPr="005D1A0D" w:rsidRDefault="00BE5167" w:rsidP="005D1A0D">
      <w:pPr>
        <w:numPr>
          <w:ilvl w:val="0"/>
          <w:numId w:val="6"/>
        </w:numPr>
        <w:ind w:left="709" w:hanging="283"/>
        <w:rPr>
          <w:color w:val="000000"/>
          <w:lang/>
        </w:rPr>
      </w:pPr>
      <w:r>
        <w:rPr>
          <w:szCs w:val="21"/>
        </w:rPr>
        <w:t>Dr. Weisen Li, Deputy Director General National Administration of Surveying, Mapping &amp; Geo-information</w:t>
      </w:r>
      <w:r>
        <w:rPr>
          <w:color w:val="000000"/>
        </w:rPr>
        <w:t xml:space="preserve"> (Note:</w:t>
      </w:r>
      <w:r w:rsidRPr="005D1A0D">
        <w:rPr>
          <w:sz w:val="20"/>
          <w:szCs w:val="20"/>
        </w:rPr>
        <w:t xml:space="preserve"> </w:t>
      </w:r>
      <w:r>
        <w:rPr>
          <w:color w:val="000000"/>
          <w:lang/>
        </w:rPr>
        <w:t>The</w:t>
      </w:r>
      <w:r w:rsidRPr="005D1A0D">
        <w:rPr>
          <w:color w:val="000000"/>
          <w:lang/>
        </w:rPr>
        <w:t xml:space="preserve"> officials of the NASM are in principle interested to participate in this MoU</w:t>
      </w:r>
      <w:r>
        <w:rPr>
          <w:color w:val="000000"/>
        </w:rPr>
        <w:t>),</w:t>
      </w:r>
    </w:p>
    <w:p w:rsidR="00BE5167" w:rsidRPr="005D1A0D" w:rsidRDefault="00BE5167" w:rsidP="005D1A0D">
      <w:pPr>
        <w:numPr>
          <w:ilvl w:val="0"/>
          <w:numId w:val="6"/>
        </w:numPr>
        <w:ind w:left="709" w:hanging="283"/>
        <w:rPr>
          <w:lang w:val="en-US"/>
        </w:rPr>
      </w:pPr>
      <w:r>
        <w:rPr>
          <w:color w:val="000000"/>
        </w:rPr>
        <w:t>Fang Jingsheng, Deputy Director, Foreign Affairs Office, NASM,</w:t>
      </w:r>
    </w:p>
    <w:p w:rsidR="00BE5167" w:rsidRPr="005D1A0D" w:rsidRDefault="00BE5167" w:rsidP="005D1A0D">
      <w:pPr>
        <w:numPr>
          <w:ilvl w:val="0"/>
          <w:numId w:val="6"/>
        </w:numPr>
        <w:ind w:left="709" w:hanging="283"/>
        <w:rPr>
          <w:lang w:val="en-US"/>
        </w:rPr>
      </w:pPr>
      <w:r w:rsidRPr="005D1A0D">
        <w:rPr>
          <w:color w:val="000000"/>
        </w:rPr>
        <w:t xml:space="preserve">Wang Qian, Deputy Director General, </w:t>
      </w:r>
      <w:r>
        <w:rPr>
          <w:color w:val="000000"/>
        </w:rPr>
        <w:t>NASM.</w:t>
      </w:r>
    </w:p>
    <w:p w:rsidR="00BE5167" w:rsidRDefault="00BE5167" w:rsidP="005D1A0D">
      <w:pPr>
        <w:ind w:left="709"/>
      </w:pPr>
    </w:p>
    <w:p w:rsidR="00BE5167" w:rsidRDefault="00BE5167">
      <w:r>
        <w:br w:type="page"/>
      </w:r>
    </w:p>
    <w:p w:rsidR="00BE5167" w:rsidRPr="00D63256" w:rsidRDefault="00BE5167" w:rsidP="00C8723B">
      <w:pPr>
        <w:rPr>
          <w:b/>
        </w:rPr>
      </w:pPr>
      <w:r w:rsidRPr="00D63256">
        <w:rPr>
          <w:b/>
        </w:rPr>
        <w:t>Participants from the TU Delft side</w:t>
      </w:r>
    </w:p>
    <w:p w:rsidR="00BE5167" w:rsidRPr="00980DF0" w:rsidRDefault="00BE5167" w:rsidP="002D02DE">
      <w:pPr>
        <w:numPr>
          <w:ilvl w:val="0"/>
          <w:numId w:val="7"/>
        </w:numPr>
      </w:pPr>
      <w:r w:rsidRPr="00980DF0">
        <w:t>Prof. Ramon Hanssen, GRS, CiTG, TUD</w:t>
      </w:r>
      <w:r>
        <w:t>,</w:t>
      </w:r>
    </w:p>
    <w:p w:rsidR="00BE5167" w:rsidRDefault="00BE5167" w:rsidP="002D02DE">
      <w:pPr>
        <w:numPr>
          <w:ilvl w:val="0"/>
          <w:numId w:val="7"/>
        </w:numPr>
        <w:rPr>
          <w:lang w:val="nl-NL"/>
        </w:rPr>
      </w:pPr>
      <w:r>
        <w:rPr>
          <w:lang w:val="nl-NL"/>
        </w:rPr>
        <w:t xml:space="preserve">Prof. Roland Klees, </w:t>
      </w:r>
      <w:r w:rsidRPr="00FE6A30">
        <w:t>GRS, CiTG, TUD</w:t>
      </w:r>
      <w:r>
        <w:t>,</w:t>
      </w:r>
    </w:p>
    <w:p w:rsidR="00BE5167" w:rsidRDefault="00BE5167" w:rsidP="002D02DE">
      <w:pPr>
        <w:numPr>
          <w:ilvl w:val="0"/>
          <w:numId w:val="7"/>
        </w:numPr>
        <w:rPr>
          <w:lang w:val="nl-NL"/>
        </w:rPr>
      </w:pPr>
      <w:r>
        <w:rPr>
          <w:lang w:val="nl-NL"/>
        </w:rPr>
        <w:t xml:space="preserve">Prof. Massimo Menenti, </w:t>
      </w:r>
      <w:r w:rsidRPr="00FE6A30">
        <w:rPr>
          <w:lang w:val="nl-NL"/>
        </w:rPr>
        <w:t>GRS, CiTG, TUD</w:t>
      </w:r>
      <w:r>
        <w:rPr>
          <w:lang w:val="nl-NL"/>
        </w:rPr>
        <w:t>,</w:t>
      </w:r>
    </w:p>
    <w:p w:rsidR="00BE5167" w:rsidRDefault="00BE5167" w:rsidP="002D02DE">
      <w:pPr>
        <w:numPr>
          <w:ilvl w:val="0"/>
          <w:numId w:val="7"/>
        </w:numPr>
        <w:rPr>
          <w:lang w:val="nl-NL"/>
        </w:rPr>
      </w:pPr>
      <w:r w:rsidRPr="002D02DE">
        <w:rPr>
          <w:lang w:val="nl-NL"/>
        </w:rPr>
        <w:t xml:space="preserve">Prof. Peter van Oosterom, OTB, TUD, </w:t>
      </w:r>
    </w:p>
    <w:p w:rsidR="00BE5167" w:rsidRPr="002D02DE" w:rsidRDefault="00BE5167" w:rsidP="002D02DE">
      <w:pPr>
        <w:numPr>
          <w:ilvl w:val="0"/>
          <w:numId w:val="7"/>
        </w:numPr>
        <w:rPr>
          <w:lang w:val="nl-NL"/>
        </w:rPr>
      </w:pPr>
      <w:r>
        <w:rPr>
          <w:lang w:val="nl-NL"/>
        </w:rPr>
        <w:t>Prof. Peter Teunissen, GRS, CiTG, TUD,</w:t>
      </w:r>
    </w:p>
    <w:p w:rsidR="00BE5167" w:rsidRPr="002D02DE" w:rsidRDefault="00BE5167" w:rsidP="002D02DE">
      <w:pPr>
        <w:numPr>
          <w:ilvl w:val="0"/>
          <w:numId w:val="7"/>
        </w:numPr>
      </w:pPr>
      <w:r w:rsidRPr="002D02DE">
        <w:t>Dr. Sisi Zlatanova, OTB, TUD,</w:t>
      </w:r>
    </w:p>
    <w:p w:rsidR="00BE5167" w:rsidRDefault="00BE5167" w:rsidP="002D02DE">
      <w:pPr>
        <w:numPr>
          <w:ilvl w:val="0"/>
          <w:numId w:val="7"/>
        </w:numPr>
        <w:rPr>
          <w:lang w:val="nl-NL"/>
        </w:rPr>
      </w:pPr>
      <w:r w:rsidRPr="002D02DE">
        <w:rPr>
          <w:lang w:val="nl-NL"/>
        </w:rPr>
        <w:t xml:space="preserve">Dr. Jantien </w:t>
      </w:r>
      <w:r>
        <w:rPr>
          <w:lang w:val="nl-NL"/>
        </w:rPr>
        <w:t>Stoter, Dutch Cadastre/OTB, TUD,</w:t>
      </w:r>
    </w:p>
    <w:p w:rsidR="00BE5167" w:rsidRDefault="00BE5167" w:rsidP="002D02DE">
      <w:pPr>
        <w:numPr>
          <w:ilvl w:val="0"/>
          <w:numId w:val="7"/>
        </w:numPr>
        <w:rPr>
          <w:lang w:val="nl-NL"/>
        </w:rPr>
      </w:pPr>
      <w:r>
        <w:rPr>
          <w:lang w:val="nl-NL"/>
        </w:rPr>
        <w:t>Dr. Tjeu Lemmens, OTB, TUD,</w:t>
      </w:r>
    </w:p>
    <w:p w:rsidR="00BE5167" w:rsidRDefault="00BE5167" w:rsidP="002D02DE">
      <w:pPr>
        <w:numPr>
          <w:ilvl w:val="0"/>
          <w:numId w:val="7"/>
        </w:numPr>
      </w:pPr>
      <w:r w:rsidRPr="000A029A">
        <w:t>Dr. Hugo Ledoux, OTB, TUD,</w:t>
      </w:r>
    </w:p>
    <w:p w:rsidR="00BE5167" w:rsidRPr="000A029A" w:rsidRDefault="00BE5167" w:rsidP="002D02DE">
      <w:pPr>
        <w:numPr>
          <w:ilvl w:val="0"/>
          <w:numId w:val="7"/>
        </w:numPr>
        <w:rPr>
          <w:lang w:val="nl-NL"/>
        </w:rPr>
      </w:pPr>
      <w:r w:rsidRPr="000A029A">
        <w:rPr>
          <w:lang w:val="nl-NL"/>
        </w:rPr>
        <w:t>Dr. Martijn Meijers, OTB, TUD,</w:t>
      </w:r>
    </w:p>
    <w:p w:rsidR="00BE5167" w:rsidRDefault="00BE5167" w:rsidP="009844EB">
      <w:pPr>
        <w:numPr>
          <w:ilvl w:val="0"/>
          <w:numId w:val="7"/>
        </w:numPr>
      </w:pPr>
      <w:r w:rsidRPr="005D1A0D">
        <w:t>Associate Professor Bas Kok, Director Knowledge and Research Centre GI Governance</w:t>
      </w:r>
      <w:r>
        <w:t>,</w:t>
      </w:r>
      <w:r w:rsidRPr="005D1A0D">
        <w:t xml:space="preserve"> </w:t>
      </w:r>
      <w:r>
        <w:t>OTB, TUD,</w:t>
      </w:r>
    </w:p>
    <w:p w:rsidR="00BE5167" w:rsidRPr="005D1A0D" w:rsidRDefault="00BE5167" w:rsidP="001722BB">
      <w:pPr>
        <w:pStyle w:val="ListParagraph"/>
        <w:numPr>
          <w:ilvl w:val="0"/>
          <w:numId w:val="7"/>
        </w:numPr>
      </w:pPr>
      <w:r w:rsidRPr="001722BB">
        <w:t>Programme Director MSc Geomatics</w:t>
      </w:r>
      <w:r>
        <w:t xml:space="preserve">, Edward Verbree, OTB, TUD, </w:t>
      </w:r>
    </w:p>
    <w:p w:rsidR="00BE5167" w:rsidRDefault="00BE5167" w:rsidP="002D02DE">
      <w:pPr>
        <w:numPr>
          <w:ilvl w:val="0"/>
          <w:numId w:val="7"/>
        </w:numPr>
        <w:rPr>
          <w:lang w:val="nl-NL"/>
        </w:rPr>
      </w:pPr>
      <w:r>
        <w:rPr>
          <w:lang w:val="nl-NL"/>
        </w:rPr>
        <w:t>Dr. Bastiaan van Loenen, OTB, TUD,</w:t>
      </w:r>
    </w:p>
    <w:p w:rsidR="00BE5167" w:rsidRPr="00E25D4B" w:rsidRDefault="00BE5167" w:rsidP="002D02DE">
      <w:pPr>
        <w:numPr>
          <w:ilvl w:val="0"/>
          <w:numId w:val="7"/>
        </w:numPr>
      </w:pPr>
      <w:r w:rsidRPr="00E25D4B">
        <w:t>Dr. Andy Hooper, GRS, CiTG, TUD,</w:t>
      </w:r>
    </w:p>
    <w:p w:rsidR="00BE5167" w:rsidRPr="00C8723B" w:rsidRDefault="00BE5167" w:rsidP="002D02DE">
      <w:pPr>
        <w:numPr>
          <w:ilvl w:val="0"/>
          <w:numId w:val="7"/>
        </w:numPr>
      </w:pPr>
      <w:r w:rsidRPr="00C8723B">
        <w:t xml:space="preserve">Dr. Christian Tiberius, GRS, </w:t>
      </w:r>
      <w:r>
        <w:t xml:space="preserve">CiTG, </w:t>
      </w:r>
      <w:r w:rsidRPr="00C8723B">
        <w:t>TUD,</w:t>
      </w:r>
    </w:p>
    <w:p w:rsidR="00BE5167" w:rsidRDefault="00BE5167" w:rsidP="002D02DE">
      <w:pPr>
        <w:numPr>
          <w:ilvl w:val="0"/>
          <w:numId w:val="7"/>
        </w:numPr>
        <w:rPr>
          <w:lang w:val="nl-NL"/>
        </w:rPr>
      </w:pPr>
      <w:r>
        <w:rPr>
          <w:lang w:val="nl-NL"/>
        </w:rPr>
        <w:t>Dr. Hans van der Marel, GRS, CiTG, TUD,</w:t>
      </w:r>
    </w:p>
    <w:p w:rsidR="00BE5167" w:rsidRDefault="00BE5167" w:rsidP="002D02DE">
      <w:pPr>
        <w:numPr>
          <w:ilvl w:val="0"/>
          <w:numId w:val="7"/>
        </w:numPr>
        <w:rPr>
          <w:lang w:val="nl-NL"/>
        </w:rPr>
      </w:pPr>
      <w:r>
        <w:rPr>
          <w:lang w:val="nl-NL"/>
        </w:rPr>
        <w:t>Dr. Sandra Verhagen, GRS, CiTG, TUD,</w:t>
      </w:r>
    </w:p>
    <w:p w:rsidR="00BE5167" w:rsidRDefault="00BE5167" w:rsidP="00E25D4B">
      <w:pPr>
        <w:numPr>
          <w:ilvl w:val="0"/>
          <w:numId w:val="7"/>
        </w:numPr>
        <w:rPr>
          <w:lang w:val="nl-NL"/>
        </w:rPr>
      </w:pPr>
      <w:r>
        <w:rPr>
          <w:lang w:val="nl-NL"/>
        </w:rPr>
        <w:t xml:space="preserve">Dr. </w:t>
      </w:r>
      <w:r w:rsidRPr="00E25D4B">
        <w:rPr>
          <w:lang w:val="nl-NL"/>
        </w:rPr>
        <w:t>Ben Gorte</w:t>
      </w:r>
      <w:r>
        <w:rPr>
          <w:lang w:val="nl-NL"/>
        </w:rPr>
        <w:t>, GRS, CiTG, TUD,</w:t>
      </w:r>
    </w:p>
    <w:p w:rsidR="00BE5167" w:rsidRPr="00E4087E" w:rsidRDefault="00BE5167" w:rsidP="00B15E28">
      <w:pPr>
        <w:numPr>
          <w:ilvl w:val="0"/>
          <w:numId w:val="7"/>
        </w:numPr>
        <w:rPr>
          <w:lang w:val="nl-NL"/>
        </w:rPr>
      </w:pPr>
      <w:r>
        <w:rPr>
          <w:lang w:val="nl-NL"/>
        </w:rPr>
        <w:t xml:space="preserve">Dr. </w:t>
      </w:r>
      <w:r w:rsidRPr="00E25D4B">
        <w:rPr>
          <w:lang w:val="nl-NL"/>
        </w:rPr>
        <w:t>Roderik Lindenbergh</w:t>
      </w:r>
      <w:r>
        <w:rPr>
          <w:lang w:val="nl-NL"/>
        </w:rPr>
        <w:t>, GRS, CiTG, TUD.</w:t>
      </w:r>
    </w:p>
    <w:sectPr w:rsidR="00BE5167" w:rsidRPr="00E4087E" w:rsidSect="0021561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167" w:rsidRDefault="00BE5167" w:rsidP="00920C46">
      <w:r>
        <w:separator/>
      </w:r>
    </w:p>
  </w:endnote>
  <w:endnote w:type="continuationSeparator" w:id="0">
    <w:p w:rsidR="00BE5167" w:rsidRDefault="00BE5167" w:rsidP="00920C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167" w:rsidRDefault="00BE5167" w:rsidP="00920C46">
      <w:r>
        <w:separator/>
      </w:r>
    </w:p>
  </w:footnote>
  <w:footnote w:type="continuationSeparator" w:id="0">
    <w:p w:rsidR="00BE5167" w:rsidRDefault="00BE5167" w:rsidP="00920C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30D283F"/>
    <w:multiLevelType w:val="hybridMultilevel"/>
    <w:tmpl w:val="543867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CF96D2B"/>
    <w:multiLevelType w:val="hybridMultilevel"/>
    <w:tmpl w:val="BDB422DC"/>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71F1C4F"/>
    <w:multiLevelType w:val="hybridMultilevel"/>
    <w:tmpl w:val="DC2E7D74"/>
    <w:lvl w:ilvl="0" w:tplc="04090011">
      <w:start w:val="1"/>
      <w:numFmt w:val="decimal"/>
      <w:lvlText w:val="%1)"/>
      <w:lvlJc w:val="left"/>
      <w:pPr>
        <w:tabs>
          <w:tab w:val="num" w:pos="720"/>
        </w:tabs>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5DBE13A1"/>
    <w:multiLevelType w:val="hybridMultilevel"/>
    <w:tmpl w:val="673CD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EAF3A6D"/>
    <w:multiLevelType w:val="hybridMultilevel"/>
    <w:tmpl w:val="66D42E80"/>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72FF655A"/>
    <w:multiLevelType w:val="hybridMultilevel"/>
    <w:tmpl w:val="105AB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731366"/>
    <w:multiLevelType w:val="hybridMultilevel"/>
    <w:tmpl w:val="A6D269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6"/>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B7E"/>
    <w:rsid w:val="000016CC"/>
    <w:rsid w:val="00015CBD"/>
    <w:rsid w:val="00016EBB"/>
    <w:rsid w:val="000302D1"/>
    <w:rsid w:val="000407D0"/>
    <w:rsid w:val="00044C6D"/>
    <w:rsid w:val="00044D69"/>
    <w:rsid w:val="00057981"/>
    <w:rsid w:val="0006085A"/>
    <w:rsid w:val="000671E6"/>
    <w:rsid w:val="00067596"/>
    <w:rsid w:val="00082826"/>
    <w:rsid w:val="000834E0"/>
    <w:rsid w:val="000836E9"/>
    <w:rsid w:val="00091F37"/>
    <w:rsid w:val="000954B5"/>
    <w:rsid w:val="000A029A"/>
    <w:rsid w:val="000A0499"/>
    <w:rsid w:val="000A3E4C"/>
    <w:rsid w:val="000C33D6"/>
    <w:rsid w:val="000C4D49"/>
    <w:rsid w:val="000D6B1E"/>
    <w:rsid w:val="000E2C21"/>
    <w:rsid w:val="000E3032"/>
    <w:rsid w:val="000F286E"/>
    <w:rsid w:val="001022FA"/>
    <w:rsid w:val="00102BC5"/>
    <w:rsid w:val="001051E7"/>
    <w:rsid w:val="001056CD"/>
    <w:rsid w:val="00110AF4"/>
    <w:rsid w:val="0011150E"/>
    <w:rsid w:val="001155FB"/>
    <w:rsid w:val="00124CC3"/>
    <w:rsid w:val="00127192"/>
    <w:rsid w:val="00130DA1"/>
    <w:rsid w:val="001343EC"/>
    <w:rsid w:val="001409A5"/>
    <w:rsid w:val="00140B5C"/>
    <w:rsid w:val="00140F7B"/>
    <w:rsid w:val="001443E9"/>
    <w:rsid w:val="00145540"/>
    <w:rsid w:val="00154D6C"/>
    <w:rsid w:val="001600E3"/>
    <w:rsid w:val="00160D46"/>
    <w:rsid w:val="0017169C"/>
    <w:rsid w:val="001722BB"/>
    <w:rsid w:val="0017436B"/>
    <w:rsid w:val="00175923"/>
    <w:rsid w:val="00185DDD"/>
    <w:rsid w:val="00193326"/>
    <w:rsid w:val="0019489A"/>
    <w:rsid w:val="001B3D70"/>
    <w:rsid w:val="001C306B"/>
    <w:rsid w:val="001D4B76"/>
    <w:rsid w:val="001D4C29"/>
    <w:rsid w:val="001F242D"/>
    <w:rsid w:val="001F7F1A"/>
    <w:rsid w:val="0021124B"/>
    <w:rsid w:val="00211341"/>
    <w:rsid w:val="00215618"/>
    <w:rsid w:val="002349F3"/>
    <w:rsid w:val="00241A03"/>
    <w:rsid w:val="00241BE8"/>
    <w:rsid w:val="00243191"/>
    <w:rsid w:val="00257552"/>
    <w:rsid w:val="0026028A"/>
    <w:rsid w:val="00263C11"/>
    <w:rsid w:val="0027431F"/>
    <w:rsid w:val="00274F28"/>
    <w:rsid w:val="00281B5F"/>
    <w:rsid w:val="0029547B"/>
    <w:rsid w:val="00296AEB"/>
    <w:rsid w:val="002B4922"/>
    <w:rsid w:val="002D02DE"/>
    <w:rsid w:val="002D6097"/>
    <w:rsid w:val="002E4E98"/>
    <w:rsid w:val="002E5505"/>
    <w:rsid w:val="002E6187"/>
    <w:rsid w:val="002E63A7"/>
    <w:rsid w:val="002E67F6"/>
    <w:rsid w:val="002F4A9A"/>
    <w:rsid w:val="003016E6"/>
    <w:rsid w:val="003200C5"/>
    <w:rsid w:val="003210AD"/>
    <w:rsid w:val="0032403A"/>
    <w:rsid w:val="003302EC"/>
    <w:rsid w:val="003330DE"/>
    <w:rsid w:val="0034369F"/>
    <w:rsid w:val="003448B3"/>
    <w:rsid w:val="00361355"/>
    <w:rsid w:val="00363699"/>
    <w:rsid w:val="00364B5B"/>
    <w:rsid w:val="003728A1"/>
    <w:rsid w:val="00372E66"/>
    <w:rsid w:val="0038144F"/>
    <w:rsid w:val="00384594"/>
    <w:rsid w:val="00384D8E"/>
    <w:rsid w:val="00395631"/>
    <w:rsid w:val="003A214D"/>
    <w:rsid w:val="003B44D8"/>
    <w:rsid w:val="003C1D3D"/>
    <w:rsid w:val="003C419E"/>
    <w:rsid w:val="003C4DF4"/>
    <w:rsid w:val="003D4333"/>
    <w:rsid w:val="003E0ED4"/>
    <w:rsid w:val="003F002F"/>
    <w:rsid w:val="00410442"/>
    <w:rsid w:val="00410872"/>
    <w:rsid w:val="0041675A"/>
    <w:rsid w:val="00444ABE"/>
    <w:rsid w:val="00444BFA"/>
    <w:rsid w:val="0045232A"/>
    <w:rsid w:val="0046083A"/>
    <w:rsid w:val="00462CEE"/>
    <w:rsid w:val="004634FD"/>
    <w:rsid w:val="00474B96"/>
    <w:rsid w:val="0048081A"/>
    <w:rsid w:val="00494DFB"/>
    <w:rsid w:val="004B15BF"/>
    <w:rsid w:val="004B47AA"/>
    <w:rsid w:val="004B64D4"/>
    <w:rsid w:val="004D5DA4"/>
    <w:rsid w:val="004D7DC0"/>
    <w:rsid w:val="004E30F9"/>
    <w:rsid w:val="00501BDE"/>
    <w:rsid w:val="00506390"/>
    <w:rsid w:val="0051510C"/>
    <w:rsid w:val="00522793"/>
    <w:rsid w:val="005328F4"/>
    <w:rsid w:val="0054538D"/>
    <w:rsid w:val="00550F54"/>
    <w:rsid w:val="0055161B"/>
    <w:rsid w:val="005549FC"/>
    <w:rsid w:val="00564739"/>
    <w:rsid w:val="00564F6C"/>
    <w:rsid w:val="005650E8"/>
    <w:rsid w:val="00580559"/>
    <w:rsid w:val="0058114F"/>
    <w:rsid w:val="00581465"/>
    <w:rsid w:val="005A55D2"/>
    <w:rsid w:val="005A6FB6"/>
    <w:rsid w:val="005C154C"/>
    <w:rsid w:val="005C48A3"/>
    <w:rsid w:val="005C72CB"/>
    <w:rsid w:val="005D1A0D"/>
    <w:rsid w:val="005D5E31"/>
    <w:rsid w:val="005E0190"/>
    <w:rsid w:val="005E5520"/>
    <w:rsid w:val="005F4F0F"/>
    <w:rsid w:val="0060376A"/>
    <w:rsid w:val="006052D3"/>
    <w:rsid w:val="00620DA6"/>
    <w:rsid w:val="00623606"/>
    <w:rsid w:val="0063238B"/>
    <w:rsid w:val="006330A4"/>
    <w:rsid w:val="00642564"/>
    <w:rsid w:val="00645FFC"/>
    <w:rsid w:val="00652B36"/>
    <w:rsid w:val="0067284A"/>
    <w:rsid w:val="00677830"/>
    <w:rsid w:val="00684506"/>
    <w:rsid w:val="00693BF1"/>
    <w:rsid w:val="006A1B1D"/>
    <w:rsid w:val="006A306D"/>
    <w:rsid w:val="006A372D"/>
    <w:rsid w:val="006C4051"/>
    <w:rsid w:val="006C4A63"/>
    <w:rsid w:val="006D109A"/>
    <w:rsid w:val="007003BC"/>
    <w:rsid w:val="007012FA"/>
    <w:rsid w:val="00705D42"/>
    <w:rsid w:val="00706933"/>
    <w:rsid w:val="00712754"/>
    <w:rsid w:val="00714A0A"/>
    <w:rsid w:val="007175E9"/>
    <w:rsid w:val="00723554"/>
    <w:rsid w:val="00727587"/>
    <w:rsid w:val="0073011B"/>
    <w:rsid w:val="00735B1A"/>
    <w:rsid w:val="00740EEE"/>
    <w:rsid w:val="00742F15"/>
    <w:rsid w:val="0074584F"/>
    <w:rsid w:val="00752130"/>
    <w:rsid w:val="00752BDF"/>
    <w:rsid w:val="0075419D"/>
    <w:rsid w:val="00763FA6"/>
    <w:rsid w:val="00776D30"/>
    <w:rsid w:val="00791194"/>
    <w:rsid w:val="00795000"/>
    <w:rsid w:val="00795CF2"/>
    <w:rsid w:val="007B3E6D"/>
    <w:rsid w:val="007B79E3"/>
    <w:rsid w:val="007D2A6C"/>
    <w:rsid w:val="007D3B0D"/>
    <w:rsid w:val="007D7D50"/>
    <w:rsid w:val="007E2DC4"/>
    <w:rsid w:val="007E5D00"/>
    <w:rsid w:val="007F0A5F"/>
    <w:rsid w:val="007F1F7D"/>
    <w:rsid w:val="007F654B"/>
    <w:rsid w:val="00804340"/>
    <w:rsid w:val="00821290"/>
    <w:rsid w:val="00825879"/>
    <w:rsid w:val="008406CE"/>
    <w:rsid w:val="0085451E"/>
    <w:rsid w:val="00866E24"/>
    <w:rsid w:val="00870397"/>
    <w:rsid w:val="008777A2"/>
    <w:rsid w:val="008842CC"/>
    <w:rsid w:val="00885702"/>
    <w:rsid w:val="00886A34"/>
    <w:rsid w:val="008875E0"/>
    <w:rsid w:val="008A0A85"/>
    <w:rsid w:val="008A3EB6"/>
    <w:rsid w:val="008B5628"/>
    <w:rsid w:val="008F409C"/>
    <w:rsid w:val="0091324D"/>
    <w:rsid w:val="009165B8"/>
    <w:rsid w:val="00920C46"/>
    <w:rsid w:val="009251A4"/>
    <w:rsid w:val="00940D0C"/>
    <w:rsid w:val="00942E8D"/>
    <w:rsid w:val="0095680D"/>
    <w:rsid w:val="00967E2D"/>
    <w:rsid w:val="009708AA"/>
    <w:rsid w:val="0097092B"/>
    <w:rsid w:val="009740EA"/>
    <w:rsid w:val="00980918"/>
    <w:rsid w:val="00980DF0"/>
    <w:rsid w:val="00983CEE"/>
    <w:rsid w:val="009844EB"/>
    <w:rsid w:val="00985097"/>
    <w:rsid w:val="00997E5A"/>
    <w:rsid w:val="009B2B8B"/>
    <w:rsid w:val="009B43E7"/>
    <w:rsid w:val="009B541A"/>
    <w:rsid w:val="009D1679"/>
    <w:rsid w:val="009F1A57"/>
    <w:rsid w:val="00A34CBB"/>
    <w:rsid w:val="00A458B7"/>
    <w:rsid w:val="00A50C9C"/>
    <w:rsid w:val="00A5328F"/>
    <w:rsid w:val="00A65D43"/>
    <w:rsid w:val="00A714BB"/>
    <w:rsid w:val="00A75BB4"/>
    <w:rsid w:val="00A847DD"/>
    <w:rsid w:val="00A92BC9"/>
    <w:rsid w:val="00A93761"/>
    <w:rsid w:val="00A94B79"/>
    <w:rsid w:val="00A9667D"/>
    <w:rsid w:val="00AB03FF"/>
    <w:rsid w:val="00AB3DFC"/>
    <w:rsid w:val="00AD3968"/>
    <w:rsid w:val="00AD4B5C"/>
    <w:rsid w:val="00AE603B"/>
    <w:rsid w:val="00AF0603"/>
    <w:rsid w:val="00AF5FDD"/>
    <w:rsid w:val="00B04DE8"/>
    <w:rsid w:val="00B15514"/>
    <w:rsid w:val="00B15E28"/>
    <w:rsid w:val="00B17CAB"/>
    <w:rsid w:val="00B225C4"/>
    <w:rsid w:val="00B234B5"/>
    <w:rsid w:val="00B30BD7"/>
    <w:rsid w:val="00B454D2"/>
    <w:rsid w:val="00B647D7"/>
    <w:rsid w:val="00B72724"/>
    <w:rsid w:val="00B73913"/>
    <w:rsid w:val="00B747A3"/>
    <w:rsid w:val="00B904F7"/>
    <w:rsid w:val="00B94D41"/>
    <w:rsid w:val="00B9668E"/>
    <w:rsid w:val="00BA06B2"/>
    <w:rsid w:val="00BA1EA0"/>
    <w:rsid w:val="00BA59CC"/>
    <w:rsid w:val="00BC2BB4"/>
    <w:rsid w:val="00BC5F87"/>
    <w:rsid w:val="00BD3721"/>
    <w:rsid w:val="00BD507A"/>
    <w:rsid w:val="00BD7B78"/>
    <w:rsid w:val="00BE40E3"/>
    <w:rsid w:val="00BE5167"/>
    <w:rsid w:val="00BF13B2"/>
    <w:rsid w:val="00BF1BEB"/>
    <w:rsid w:val="00C00208"/>
    <w:rsid w:val="00C0129F"/>
    <w:rsid w:val="00C079B1"/>
    <w:rsid w:val="00C108D5"/>
    <w:rsid w:val="00C17B25"/>
    <w:rsid w:val="00C23851"/>
    <w:rsid w:val="00C351F5"/>
    <w:rsid w:val="00C35251"/>
    <w:rsid w:val="00C3753D"/>
    <w:rsid w:val="00C40DA1"/>
    <w:rsid w:val="00C52EE1"/>
    <w:rsid w:val="00C53239"/>
    <w:rsid w:val="00C55B44"/>
    <w:rsid w:val="00C6027E"/>
    <w:rsid w:val="00C67E0A"/>
    <w:rsid w:val="00C71D43"/>
    <w:rsid w:val="00C71E11"/>
    <w:rsid w:val="00C8723B"/>
    <w:rsid w:val="00C90F5B"/>
    <w:rsid w:val="00C91A1C"/>
    <w:rsid w:val="00C95FCE"/>
    <w:rsid w:val="00CC0000"/>
    <w:rsid w:val="00CC3D2D"/>
    <w:rsid w:val="00CD1F08"/>
    <w:rsid w:val="00CD33B1"/>
    <w:rsid w:val="00CF04A8"/>
    <w:rsid w:val="00CF2D2F"/>
    <w:rsid w:val="00CF737F"/>
    <w:rsid w:val="00D0153C"/>
    <w:rsid w:val="00D04580"/>
    <w:rsid w:val="00D05788"/>
    <w:rsid w:val="00D10D44"/>
    <w:rsid w:val="00D13700"/>
    <w:rsid w:val="00D1491D"/>
    <w:rsid w:val="00D2206A"/>
    <w:rsid w:val="00D260AD"/>
    <w:rsid w:val="00D33886"/>
    <w:rsid w:val="00D3596C"/>
    <w:rsid w:val="00D5675B"/>
    <w:rsid w:val="00D63256"/>
    <w:rsid w:val="00D641FC"/>
    <w:rsid w:val="00D72BC5"/>
    <w:rsid w:val="00D74B61"/>
    <w:rsid w:val="00D820F9"/>
    <w:rsid w:val="00D828F4"/>
    <w:rsid w:val="00D86CE4"/>
    <w:rsid w:val="00D91817"/>
    <w:rsid w:val="00DA4566"/>
    <w:rsid w:val="00DA7DBF"/>
    <w:rsid w:val="00DB1B73"/>
    <w:rsid w:val="00DB6069"/>
    <w:rsid w:val="00DB79B7"/>
    <w:rsid w:val="00DC3C30"/>
    <w:rsid w:val="00DC7E98"/>
    <w:rsid w:val="00DD0B7E"/>
    <w:rsid w:val="00DD3523"/>
    <w:rsid w:val="00DE7389"/>
    <w:rsid w:val="00DE7C96"/>
    <w:rsid w:val="00DF1FFD"/>
    <w:rsid w:val="00E01593"/>
    <w:rsid w:val="00E136F4"/>
    <w:rsid w:val="00E20DC2"/>
    <w:rsid w:val="00E25D4B"/>
    <w:rsid w:val="00E32D27"/>
    <w:rsid w:val="00E33233"/>
    <w:rsid w:val="00E35A1F"/>
    <w:rsid w:val="00E4087E"/>
    <w:rsid w:val="00E41C4A"/>
    <w:rsid w:val="00E42BC5"/>
    <w:rsid w:val="00E51343"/>
    <w:rsid w:val="00E533E7"/>
    <w:rsid w:val="00EA2F00"/>
    <w:rsid w:val="00EA2F8F"/>
    <w:rsid w:val="00EE09E7"/>
    <w:rsid w:val="00EE7E3F"/>
    <w:rsid w:val="00EF0E94"/>
    <w:rsid w:val="00EF42CF"/>
    <w:rsid w:val="00F01729"/>
    <w:rsid w:val="00F03650"/>
    <w:rsid w:val="00F11F39"/>
    <w:rsid w:val="00F13393"/>
    <w:rsid w:val="00F1449C"/>
    <w:rsid w:val="00F15A95"/>
    <w:rsid w:val="00F22519"/>
    <w:rsid w:val="00F32BE2"/>
    <w:rsid w:val="00F3768A"/>
    <w:rsid w:val="00F61A75"/>
    <w:rsid w:val="00F96209"/>
    <w:rsid w:val="00FA0A55"/>
    <w:rsid w:val="00FA2285"/>
    <w:rsid w:val="00FB38B5"/>
    <w:rsid w:val="00FC3787"/>
    <w:rsid w:val="00FC54F1"/>
    <w:rsid w:val="00FD00E0"/>
    <w:rsid w:val="00FD2DFA"/>
    <w:rsid w:val="00FD6617"/>
    <w:rsid w:val="00FE33FC"/>
    <w:rsid w:val="00FE3B9A"/>
    <w:rsid w:val="00FE6569"/>
    <w:rsid w:val="00FE6A30"/>
    <w:rsid w:val="00FF36E8"/>
    <w:rsid w:val="00FF47E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18"/>
    <w:rPr>
      <w:sz w:val="24"/>
      <w:szCs w:val="24"/>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DD0B7E"/>
    <w:rPr>
      <w:rFonts w:cs="Times New Roman"/>
    </w:rPr>
  </w:style>
  <w:style w:type="paragraph" w:styleId="BalloonText">
    <w:name w:val="Balloon Text"/>
    <w:basedOn w:val="Normal"/>
    <w:link w:val="BalloonTextChar"/>
    <w:uiPriority w:val="99"/>
    <w:semiHidden/>
    <w:rsid w:val="00795CF2"/>
    <w:rPr>
      <w:rFonts w:ascii="Tahoma" w:hAnsi="Tahoma" w:cs="Tahoma"/>
      <w:sz w:val="16"/>
      <w:szCs w:val="16"/>
    </w:rPr>
  </w:style>
  <w:style w:type="character" w:customStyle="1" w:styleId="BalloonTextChar">
    <w:name w:val="Balloon Text Char"/>
    <w:basedOn w:val="DefaultParagraphFont"/>
    <w:link w:val="BalloonText"/>
    <w:uiPriority w:val="99"/>
    <w:semiHidden/>
    <w:rsid w:val="00854FED"/>
    <w:rPr>
      <w:sz w:val="0"/>
      <w:szCs w:val="0"/>
      <w:lang w:val="en-GB"/>
    </w:rPr>
  </w:style>
  <w:style w:type="character" w:styleId="CommentReference">
    <w:name w:val="annotation reference"/>
    <w:basedOn w:val="DefaultParagraphFont"/>
    <w:uiPriority w:val="99"/>
    <w:rsid w:val="00462CEE"/>
    <w:rPr>
      <w:rFonts w:cs="Times New Roman"/>
      <w:sz w:val="16"/>
    </w:rPr>
  </w:style>
  <w:style w:type="paragraph" w:styleId="CommentText">
    <w:name w:val="annotation text"/>
    <w:basedOn w:val="Normal"/>
    <w:link w:val="CommentTextChar"/>
    <w:uiPriority w:val="99"/>
    <w:rsid w:val="00462CEE"/>
    <w:rPr>
      <w:sz w:val="20"/>
      <w:szCs w:val="20"/>
      <w:lang w:val="en-US"/>
    </w:rPr>
  </w:style>
  <w:style w:type="character" w:customStyle="1" w:styleId="CommentTextChar">
    <w:name w:val="Comment Text Char"/>
    <w:basedOn w:val="DefaultParagraphFont"/>
    <w:link w:val="CommentText"/>
    <w:uiPriority w:val="99"/>
    <w:locked/>
    <w:rsid w:val="00462CEE"/>
    <w:rPr>
      <w:lang w:eastAsia="en-US"/>
    </w:rPr>
  </w:style>
  <w:style w:type="paragraph" w:styleId="CommentSubject">
    <w:name w:val="annotation subject"/>
    <w:basedOn w:val="CommentText"/>
    <w:next w:val="CommentText"/>
    <w:link w:val="CommentSubjectChar"/>
    <w:uiPriority w:val="99"/>
    <w:rsid w:val="00462CEE"/>
    <w:rPr>
      <w:b/>
      <w:bCs/>
    </w:rPr>
  </w:style>
  <w:style w:type="character" w:customStyle="1" w:styleId="CommentSubjectChar">
    <w:name w:val="Comment Subject Char"/>
    <w:basedOn w:val="CommentTextChar"/>
    <w:link w:val="CommentSubject"/>
    <w:uiPriority w:val="99"/>
    <w:locked/>
    <w:rsid w:val="00462CEE"/>
    <w:rPr>
      <w:b/>
    </w:rPr>
  </w:style>
  <w:style w:type="paragraph" w:styleId="Header">
    <w:name w:val="header"/>
    <w:basedOn w:val="Normal"/>
    <w:link w:val="HeaderChar"/>
    <w:uiPriority w:val="99"/>
    <w:rsid w:val="00920C4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20C46"/>
    <w:rPr>
      <w:sz w:val="18"/>
      <w:lang w:val="en-GB" w:eastAsia="en-US"/>
    </w:rPr>
  </w:style>
  <w:style w:type="paragraph" w:styleId="Footer">
    <w:name w:val="footer"/>
    <w:basedOn w:val="Normal"/>
    <w:link w:val="FooterChar"/>
    <w:uiPriority w:val="99"/>
    <w:rsid w:val="00920C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920C46"/>
    <w:rPr>
      <w:sz w:val="18"/>
      <w:lang w:val="en-GB" w:eastAsia="en-US"/>
    </w:rPr>
  </w:style>
  <w:style w:type="character" w:styleId="Hyperlink">
    <w:name w:val="Hyperlink"/>
    <w:basedOn w:val="DefaultParagraphFont"/>
    <w:uiPriority w:val="99"/>
    <w:rsid w:val="00444ABE"/>
    <w:rPr>
      <w:rFonts w:cs="Times New Roman"/>
      <w:color w:val="0000FF"/>
      <w:u w:val="single"/>
    </w:rPr>
  </w:style>
  <w:style w:type="paragraph" w:styleId="DocumentMap">
    <w:name w:val="Document Map"/>
    <w:basedOn w:val="Normal"/>
    <w:link w:val="DocumentMapChar"/>
    <w:uiPriority w:val="99"/>
    <w:rsid w:val="00C55B44"/>
    <w:rPr>
      <w:rFonts w:ascii="SimSun"/>
      <w:sz w:val="18"/>
      <w:szCs w:val="18"/>
    </w:rPr>
  </w:style>
  <w:style w:type="character" w:customStyle="1" w:styleId="DocumentMapChar">
    <w:name w:val="Document Map Char"/>
    <w:basedOn w:val="DefaultParagraphFont"/>
    <w:link w:val="DocumentMap"/>
    <w:uiPriority w:val="99"/>
    <w:locked/>
    <w:rsid w:val="00C55B44"/>
    <w:rPr>
      <w:rFonts w:ascii="SimSun"/>
      <w:sz w:val="18"/>
      <w:lang w:val="en-GB" w:eastAsia="en-US"/>
    </w:rPr>
  </w:style>
  <w:style w:type="paragraph" w:styleId="ListParagraph">
    <w:name w:val="List Paragraph"/>
    <w:basedOn w:val="Normal"/>
    <w:uiPriority w:val="99"/>
    <w:qFormat/>
    <w:rsid w:val="00E4087E"/>
    <w:pPr>
      <w:ind w:left="720"/>
      <w:contextualSpacing/>
    </w:pPr>
  </w:style>
</w:styles>
</file>

<file path=word/webSettings.xml><?xml version="1.0" encoding="utf-8"?>
<w:webSettings xmlns:r="http://schemas.openxmlformats.org/officeDocument/2006/relationships" xmlns:w="http://schemas.openxmlformats.org/wordprocessingml/2006/main">
  <w:divs>
    <w:div w:id="267547935">
      <w:marLeft w:val="0"/>
      <w:marRight w:val="0"/>
      <w:marTop w:val="0"/>
      <w:marBottom w:val="0"/>
      <w:divBdr>
        <w:top w:val="none" w:sz="0" w:space="0" w:color="auto"/>
        <w:left w:val="none" w:sz="0" w:space="0" w:color="auto"/>
        <w:bottom w:val="none" w:sz="0" w:space="0" w:color="auto"/>
        <w:right w:val="none" w:sz="0" w:space="0" w:color="auto"/>
      </w:divBdr>
      <w:divsChild>
        <w:div w:id="267547925">
          <w:marLeft w:val="0"/>
          <w:marRight w:val="0"/>
          <w:marTop w:val="0"/>
          <w:marBottom w:val="0"/>
          <w:divBdr>
            <w:top w:val="none" w:sz="0" w:space="0" w:color="auto"/>
            <w:left w:val="none" w:sz="0" w:space="0" w:color="auto"/>
            <w:bottom w:val="none" w:sz="0" w:space="0" w:color="auto"/>
            <w:right w:val="none" w:sz="0" w:space="0" w:color="auto"/>
          </w:divBdr>
        </w:div>
        <w:div w:id="267547926">
          <w:marLeft w:val="0"/>
          <w:marRight w:val="0"/>
          <w:marTop w:val="0"/>
          <w:marBottom w:val="0"/>
          <w:divBdr>
            <w:top w:val="none" w:sz="0" w:space="0" w:color="auto"/>
            <w:left w:val="none" w:sz="0" w:space="0" w:color="auto"/>
            <w:bottom w:val="none" w:sz="0" w:space="0" w:color="auto"/>
            <w:right w:val="none" w:sz="0" w:space="0" w:color="auto"/>
          </w:divBdr>
        </w:div>
        <w:div w:id="267547927">
          <w:marLeft w:val="0"/>
          <w:marRight w:val="0"/>
          <w:marTop w:val="0"/>
          <w:marBottom w:val="0"/>
          <w:divBdr>
            <w:top w:val="none" w:sz="0" w:space="0" w:color="auto"/>
            <w:left w:val="none" w:sz="0" w:space="0" w:color="auto"/>
            <w:bottom w:val="none" w:sz="0" w:space="0" w:color="auto"/>
            <w:right w:val="none" w:sz="0" w:space="0" w:color="auto"/>
          </w:divBdr>
        </w:div>
        <w:div w:id="267547928">
          <w:marLeft w:val="0"/>
          <w:marRight w:val="0"/>
          <w:marTop w:val="0"/>
          <w:marBottom w:val="0"/>
          <w:divBdr>
            <w:top w:val="none" w:sz="0" w:space="0" w:color="auto"/>
            <w:left w:val="none" w:sz="0" w:space="0" w:color="auto"/>
            <w:bottom w:val="none" w:sz="0" w:space="0" w:color="auto"/>
            <w:right w:val="none" w:sz="0" w:space="0" w:color="auto"/>
          </w:divBdr>
        </w:div>
        <w:div w:id="267547929">
          <w:marLeft w:val="0"/>
          <w:marRight w:val="0"/>
          <w:marTop w:val="0"/>
          <w:marBottom w:val="0"/>
          <w:divBdr>
            <w:top w:val="none" w:sz="0" w:space="0" w:color="auto"/>
            <w:left w:val="none" w:sz="0" w:space="0" w:color="auto"/>
            <w:bottom w:val="none" w:sz="0" w:space="0" w:color="auto"/>
            <w:right w:val="none" w:sz="0" w:space="0" w:color="auto"/>
          </w:divBdr>
        </w:div>
        <w:div w:id="267547930">
          <w:marLeft w:val="0"/>
          <w:marRight w:val="0"/>
          <w:marTop w:val="0"/>
          <w:marBottom w:val="0"/>
          <w:divBdr>
            <w:top w:val="none" w:sz="0" w:space="0" w:color="auto"/>
            <w:left w:val="none" w:sz="0" w:space="0" w:color="auto"/>
            <w:bottom w:val="none" w:sz="0" w:space="0" w:color="auto"/>
            <w:right w:val="none" w:sz="0" w:space="0" w:color="auto"/>
          </w:divBdr>
        </w:div>
        <w:div w:id="267547931">
          <w:marLeft w:val="0"/>
          <w:marRight w:val="0"/>
          <w:marTop w:val="0"/>
          <w:marBottom w:val="0"/>
          <w:divBdr>
            <w:top w:val="none" w:sz="0" w:space="0" w:color="auto"/>
            <w:left w:val="none" w:sz="0" w:space="0" w:color="auto"/>
            <w:bottom w:val="none" w:sz="0" w:space="0" w:color="auto"/>
            <w:right w:val="none" w:sz="0" w:space="0" w:color="auto"/>
          </w:divBdr>
        </w:div>
        <w:div w:id="267547933">
          <w:marLeft w:val="0"/>
          <w:marRight w:val="0"/>
          <w:marTop w:val="0"/>
          <w:marBottom w:val="0"/>
          <w:divBdr>
            <w:top w:val="none" w:sz="0" w:space="0" w:color="auto"/>
            <w:left w:val="none" w:sz="0" w:space="0" w:color="auto"/>
            <w:bottom w:val="none" w:sz="0" w:space="0" w:color="auto"/>
            <w:right w:val="none" w:sz="0" w:space="0" w:color="auto"/>
          </w:divBdr>
        </w:div>
        <w:div w:id="267547934">
          <w:marLeft w:val="0"/>
          <w:marRight w:val="0"/>
          <w:marTop w:val="0"/>
          <w:marBottom w:val="0"/>
          <w:divBdr>
            <w:top w:val="none" w:sz="0" w:space="0" w:color="auto"/>
            <w:left w:val="none" w:sz="0" w:space="0" w:color="auto"/>
            <w:bottom w:val="none" w:sz="0" w:space="0" w:color="auto"/>
            <w:right w:val="none" w:sz="0" w:space="0" w:color="auto"/>
          </w:divBdr>
        </w:div>
        <w:div w:id="267547936">
          <w:marLeft w:val="0"/>
          <w:marRight w:val="0"/>
          <w:marTop w:val="0"/>
          <w:marBottom w:val="0"/>
          <w:divBdr>
            <w:top w:val="none" w:sz="0" w:space="0" w:color="auto"/>
            <w:left w:val="none" w:sz="0" w:space="0" w:color="auto"/>
            <w:bottom w:val="none" w:sz="0" w:space="0" w:color="auto"/>
            <w:right w:val="none" w:sz="0" w:space="0" w:color="auto"/>
          </w:divBdr>
        </w:div>
        <w:div w:id="267547939">
          <w:marLeft w:val="0"/>
          <w:marRight w:val="0"/>
          <w:marTop w:val="0"/>
          <w:marBottom w:val="0"/>
          <w:divBdr>
            <w:top w:val="none" w:sz="0" w:space="0" w:color="auto"/>
            <w:left w:val="none" w:sz="0" w:space="0" w:color="auto"/>
            <w:bottom w:val="none" w:sz="0" w:space="0" w:color="auto"/>
            <w:right w:val="none" w:sz="0" w:space="0" w:color="auto"/>
          </w:divBdr>
        </w:div>
        <w:div w:id="267547940">
          <w:marLeft w:val="0"/>
          <w:marRight w:val="0"/>
          <w:marTop w:val="0"/>
          <w:marBottom w:val="0"/>
          <w:divBdr>
            <w:top w:val="none" w:sz="0" w:space="0" w:color="auto"/>
            <w:left w:val="none" w:sz="0" w:space="0" w:color="auto"/>
            <w:bottom w:val="none" w:sz="0" w:space="0" w:color="auto"/>
            <w:right w:val="none" w:sz="0" w:space="0" w:color="auto"/>
          </w:divBdr>
        </w:div>
        <w:div w:id="267547941">
          <w:marLeft w:val="0"/>
          <w:marRight w:val="0"/>
          <w:marTop w:val="0"/>
          <w:marBottom w:val="0"/>
          <w:divBdr>
            <w:top w:val="none" w:sz="0" w:space="0" w:color="auto"/>
            <w:left w:val="none" w:sz="0" w:space="0" w:color="auto"/>
            <w:bottom w:val="none" w:sz="0" w:space="0" w:color="auto"/>
            <w:right w:val="none" w:sz="0" w:space="0" w:color="auto"/>
          </w:divBdr>
        </w:div>
        <w:div w:id="267547943">
          <w:marLeft w:val="0"/>
          <w:marRight w:val="0"/>
          <w:marTop w:val="0"/>
          <w:marBottom w:val="0"/>
          <w:divBdr>
            <w:top w:val="none" w:sz="0" w:space="0" w:color="auto"/>
            <w:left w:val="none" w:sz="0" w:space="0" w:color="auto"/>
            <w:bottom w:val="none" w:sz="0" w:space="0" w:color="auto"/>
            <w:right w:val="none" w:sz="0" w:space="0" w:color="auto"/>
          </w:divBdr>
        </w:div>
        <w:div w:id="267547944">
          <w:marLeft w:val="0"/>
          <w:marRight w:val="0"/>
          <w:marTop w:val="0"/>
          <w:marBottom w:val="0"/>
          <w:divBdr>
            <w:top w:val="none" w:sz="0" w:space="0" w:color="auto"/>
            <w:left w:val="none" w:sz="0" w:space="0" w:color="auto"/>
            <w:bottom w:val="none" w:sz="0" w:space="0" w:color="auto"/>
            <w:right w:val="none" w:sz="0" w:space="0" w:color="auto"/>
          </w:divBdr>
        </w:div>
        <w:div w:id="267547945">
          <w:marLeft w:val="0"/>
          <w:marRight w:val="0"/>
          <w:marTop w:val="0"/>
          <w:marBottom w:val="0"/>
          <w:divBdr>
            <w:top w:val="none" w:sz="0" w:space="0" w:color="auto"/>
            <w:left w:val="none" w:sz="0" w:space="0" w:color="auto"/>
            <w:bottom w:val="none" w:sz="0" w:space="0" w:color="auto"/>
            <w:right w:val="none" w:sz="0" w:space="0" w:color="auto"/>
          </w:divBdr>
        </w:div>
      </w:divsChild>
    </w:div>
    <w:div w:id="267547942">
      <w:marLeft w:val="0"/>
      <w:marRight w:val="0"/>
      <w:marTop w:val="0"/>
      <w:marBottom w:val="0"/>
      <w:divBdr>
        <w:top w:val="none" w:sz="0" w:space="0" w:color="auto"/>
        <w:left w:val="none" w:sz="0" w:space="0" w:color="auto"/>
        <w:bottom w:val="none" w:sz="0" w:space="0" w:color="auto"/>
        <w:right w:val="none" w:sz="0" w:space="0" w:color="auto"/>
      </w:divBdr>
      <w:divsChild>
        <w:div w:id="267547932">
          <w:marLeft w:val="0"/>
          <w:marRight w:val="0"/>
          <w:marTop w:val="0"/>
          <w:marBottom w:val="0"/>
          <w:divBdr>
            <w:top w:val="single" w:sz="6" w:space="0" w:color="04294F"/>
            <w:left w:val="single" w:sz="6" w:space="0" w:color="04294F"/>
            <w:bottom w:val="single" w:sz="6" w:space="0" w:color="04294F"/>
            <w:right w:val="single" w:sz="6" w:space="0" w:color="04294F"/>
          </w:divBdr>
          <w:divsChild>
            <w:div w:id="267547938">
              <w:marLeft w:val="0"/>
              <w:marRight w:val="0"/>
              <w:marTop w:val="0"/>
              <w:marBottom w:val="0"/>
              <w:divBdr>
                <w:top w:val="none" w:sz="0" w:space="0" w:color="auto"/>
                <w:left w:val="single" w:sz="6" w:space="8" w:color="CCCCCC"/>
                <w:bottom w:val="none" w:sz="0" w:space="0" w:color="auto"/>
                <w:right w:val="none" w:sz="0" w:space="0" w:color="auto"/>
              </w:divBdr>
              <w:divsChild>
                <w:div w:id="26754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547947">
      <w:marLeft w:val="0"/>
      <w:marRight w:val="0"/>
      <w:marTop w:val="0"/>
      <w:marBottom w:val="0"/>
      <w:divBdr>
        <w:top w:val="none" w:sz="0" w:space="0" w:color="auto"/>
        <w:left w:val="none" w:sz="0" w:space="0" w:color="auto"/>
        <w:bottom w:val="none" w:sz="0" w:space="0" w:color="auto"/>
        <w:right w:val="none" w:sz="0" w:space="0" w:color="auto"/>
      </w:divBdr>
      <w:divsChild>
        <w:div w:id="267547937">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13</Pages>
  <Words>5123</Words>
  <Characters>29204</Characters>
  <Application>Microsoft Office Outlook</Application>
  <DocSecurity>0</DocSecurity>
  <Lines>0</Lines>
  <Paragraphs>0</Paragraphs>
  <ScaleCrop>false</ScaleCrop>
  <Company>TU Delft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Cooperation Wuhan University- TU Delft</dc:title>
  <dc:subject/>
  <dc:creator>Peter van Oosterom</dc:creator>
  <cp:keywords/>
  <dc:description/>
  <cp:lastModifiedBy>Peter van Oosterom</cp:lastModifiedBy>
  <cp:revision>2</cp:revision>
  <cp:lastPrinted>2012-05-25T16:41:00Z</cp:lastPrinted>
  <dcterms:created xsi:type="dcterms:W3CDTF">2012-10-22T15:52:00Z</dcterms:created>
  <dcterms:modified xsi:type="dcterms:W3CDTF">2012-10-22T15:52:00Z</dcterms:modified>
</cp:coreProperties>
</file>