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武汉大学“申请--</w:t>
      </w:r>
      <w:bookmarkStart w:id="0" w:name="_GoBack"/>
      <w:bookmarkEnd w:id="0"/>
      <w:r>
        <w:rPr>
          <w:rFonts w:hint="eastAsia"/>
          <w:b/>
          <w:sz w:val="28"/>
          <w:szCs w:val="28"/>
        </w:rPr>
        <w:t>考核”博士招生导师面试表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25"/>
        <w:gridCol w:w="992"/>
        <w:gridCol w:w="426"/>
        <w:gridCol w:w="567"/>
        <w:gridCol w:w="1192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28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8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拟报考专业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拟报导师姓名</w:t>
            </w:r>
          </w:p>
        </w:tc>
        <w:tc>
          <w:tcPr>
            <w:tcW w:w="28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硕士毕业学校、专业</w:t>
            </w:r>
          </w:p>
        </w:tc>
        <w:tc>
          <w:tcPr>
            <w:tcW w:w="430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面试时间、地点</w:t>
            </w:r>
          </w:p>
        </w:tc>
        <w:tc>
          <w:tcPr>
            <w:tcW w:w="430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思想政治素质与品德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专业背景与素养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研究与创新能力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专业兴趣与培养潜质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交流与表达能力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8522" w:type="dxa"/>
            <w:gridSpan w:val="8"/>
            <w:tcBorders>
              <w:bottom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综合评价评语：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是否同意接收    是□   否□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如果不同意接收是否同意学院内调剂    是□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综合评分（百分制）＿＿＿ 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导师签名：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60" w:firstLineChars="150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522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Chars="0"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此表是博士生是否被录取的重要依据，结果有可能会被公示，请导师认真填写并签名；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导师与考生交流的时间不得小于60分钟。</w:t>
            </w:r>
          </w:p>
        </w:tc>
      </w:tr>
    </w:tbl>
    <w:p>
      <w:pPr>
        <w:spacing w:line="360" w:lineRule="auto"/>
      </w:pPr>
    </w:p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0075310">
    <w:nsid w:val="30E15B2E"/>
    <w:multiLevelType w:val="multilevel"/>
    <w:tmpl w:val="30E15B2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200753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A27"/>
    <w:rsid w:val="00052C90"/>
    <w:rsid w:val="000F6F30"/>
    <w:rsid w:val="001D132C"/>
    <w:rsid w:val="004272E3"/>
    <w:rsid w:val="004561F5"/>
    <w:rsid w:val="00581ED2"/>
    <w:rsid w:val="0074541C"/>
    <w:rsid w:val="008D3A27"/>
    <w:rsid w:val="00B63134"/>
    <w:rsid w:val="00D45184"/>
    <w:rsid w:val="00E142B3"/>
    <w:rsid w:val="00E57FE4"/>
    <w:rsid w:val="35F66379"/>
    <w:rsid w:val="565C622C"/>
    <w:rsid w:val="653147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318</Characters>
  <Lines>2</Lines>
  <Paragraphs>1</Paragraphs>
  <ScaleCrop>false</ScaleCrop>
  <LinksUpToDate>false</LinksUpToDate>
  <CharactersWithSpaces>372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2016-04-07T02:30:00Z</dcterms:created>
  <dc:creator>武汉大学</dc:creator>
  <cp:lastModifiedBy>dell</cp:lastModifiedBy>
  <cp:lastPrinted>2016-04-07T03:30:00Z</cp:lastPrinted>
  <dcterms:modified xsi:type="dcterms:W3CDTF">2016-04-07T05:43:50Z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