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1" w:type="dxa"/>
        <w:tblLayout w:type="fixed"/>
        <w:tblLook w:val="04A0"/>
      </w:tblPr>
      <w:tblGrid>
        <w:gridCol w:w="620"/>
        <w:gridCol w:w="1020"/>
        <w:gridCol w:w="2100"/>
        <w:gridCol w:w="1180"/>
        <w:gridCol w:w="2620"/>
        <w:gridCol w:w="1441"/>
        <w:gridCol w:w="719"/>
      </w:tblGrid>
      <w:tr w:rsidR="00D9037E" w:rsidRPr="0040033C">
        <w:trPr>
          <w:trHeight w:val="57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37E" w:rsidRPr="0040033C" w:rsidRDefault="000B2AF5" w:rsidP="00B83E85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kern w:val="0"/>
                <w:sz w:val="32"/>
                <w:szCs w:val="32"/>
              </w:rPr>
            </w:pPr>
            <w:r w:rsidRPr="0040033C">
              <w:rPr>
                <w:rFonts w:eastAsia="黑体"/>
                <w:color w:val="000000" w:themeColor="text1"/>
                <w:kern w:val="0"/>
                <w:sz w:val="32"/>
                <w:szCs w:val="32"/>
              </w:rPr>
              <w:t>武汉大学遥感信息工程学院本科课程组一览表</w:t>
            </w:r>
          </w:p>
          <w:p w:rsidR="00D9037E" w:rsidRDefault="00E71176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kern w:val="0"/>
                <w:sz w:val="28"/>
                <w:szCs w:val="32"/>
              </w:rPr>
            </w:pP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（</w:t>
            </w: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2017</w:t>
            </w: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年</w:t>
            </w: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4</w:t>
            </w: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月</w:t>
            </w: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2</w:t>
            </w:r>
            <w:r w:rsidR="00611472">
              <w:rPr>
                <w:rFonts w:eastAsia="黑体" w:hint="eastAsia"/>
                <w:color w:val="000000" w:themeColor="text1"/>
                <w:kern w:val="0"/>
                <w:sz w:val="28"/>
                <w:szCs w:val="32"/>
              </w:rPr>
              <w:t>2</w:t>
            </w:r>
            <w:r w:rsidRPr="00E71176">
              <w:rPr>
                <w:rFonts w:eastAsia="黑体"/>
                <w:color w:val="000000" w:themeColor="text1"/>
                <w:kern w:val="0"/>
                <w:sz w:val="28"/>
                <w:szCs w:val="32"/>
              </w:rPr>
              <w:t>日修订）</w:t>
            </w:r>
          </w:p>
          <w:p w:rsidR="00C34F8B" w:rsidRDefault="00813860" w:rsidP="00813860">
            <w:pPr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说明</w:t>
            </w:r>
            <w:r w:rsidRPr="009337B7">
              <w:rPr>
                <w:rFonts w:eastAsia="黑体"/>
                <w:szCs w:val="21"/>
              </w:rPr>
              <w:t>：</w:t>
            </w:r>
            <w:r w:rsidRPr="009337B7">
              <w:rPr>
                <w:szCs w:val="21"/>
              </w:rPr>
              <w:t>课程</w:t>
            </w:r>
            <w:r w:rsidR="00941694">
              <w:rPr>
                <w:rFonts w:hint="eastAsia"/>
                <w:szCs w:val="21"/>
              </w:rPr>
              <w:t>组</w:t>
            </w:r>
            <w:r w:rsidR="00C34F8B">
              <w:rPr>
                <w:rFonts w:hint="eastAsia"/>
                <w:szCs w:val="21"/>
              </w:rPr>
              <w:t>是由讲授同一门课程的多名教师（至少</w:t>
            </w:r>
            <w:r w:rsidR="00C34F8B">
              <w:rPr>
                <w:rFonts w:hint="eastAsia"/>
                <w:szCs w:val="21"/>
              </w:rPr>
              <w:t>2</w:t>
            </w:r>
            <w:r w:rsidR="00C34F8B">
              <w:rPr>
                <w:rFonts w:hint="eastAsia"/>
                <w:szCs w:val="21"/>
              </w:rPr>
              <w:t>名）组成的一个教学团队。</w:t>
            </w:r>
          </w:p>
          <w:p w:rsidR="00813860" w:rsidRDefault="00813860" w:rsidP="00813860">
            <w:pPr>
              <w:rPr>
                <w:b/>
                <w:szCs w:val="21"/>
              </w:rPr>
            </w:pPr>
            <w:r w:rsidRPr="00DC5A44">
              <w:rPr>
                <w:b/>
                <w:szCs w:val="21"/>
              </w:rPr>
              <w:t>课程</w:t>
            </w:r>
            <w:r w:rsidR="00C34F8B">
              <w:rPr>
                <w:rFonts w:hint="eastAsia"/>
                <w:b/>
                <w:szCs w:val="21"/>
              </w:rPr>
              <w:t>组</w:t>
            </w:r>
            <w:r w:rsidRPr="00DC5A44">
              <w:rPr>
                <w:rFonts w:hint="eastAsia"/>
                <w:b/>
                <w:szCs w:val="21"/>
              </w:rPr>
              <w:t>职责：</w:t>
            </w:r>
          </w:p>
          <w:p w:rsidR="00236625" w:rsidRDefault="00813860" w:rsidP="00813860">
            <w:pPr>
              <w:pStyle w:val="a5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DC5A44">
              <w:rPr>
                <w:rFonts w:hint="eastAsia"/>
                <w:szCs w:val="21"/>
              </w:rPr>
              <w:t>在课程</w:t>
            </w:r>
            <w:r w:rsidR="00C34F8B">
              <w:rPr>
                <w:rFonts w:hint="eastAsia"/>
                <w:szCs w:val="21"/>
              </w:rPr>
              <w:t>组</w:t>
            </w:r>
            <w:r w:rsidRPr="00DC5A44">
              <w:rPr>
                <w:rFonts w:hint="eastAsia"/>
                <w:szCs w:val="21"/>
              </w:rPr>
              <w:t>负责人的领导下，课程</w:t>
            </w:r>
            <w:r w:rsidR="00236625">
              <w:rPr>
                <w:rFonts w:hint="eastAsia"/>
                <w:szCs w:val="21"/>
              </w:rPr>
              <w:t>组成员集体讨论制定教学日历、共同备课、共同讨论教学内容和教学方法、共同出卷、共同批改作业、共同批改试卷等。</w:t>
            </w:r>
          </w:p>
          <w:p w:rsidR="00813860" w:rsidRDefault="00813860" w:rsidP="00813860">
            <w:pPr>
              <w:pStyle w:val="a5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DC5A44">
              <w:rPr>
                <w:szCs w:val="21"/>
              </w:rPr>
              <w:t>课程</w:t>
            </w:r>
            <w:r w:rsidR="00236625">
              <w:rPr>
                <w:rFonts w:hint="eastAsia"/>
                <w:szCs w:val="21"/>
              </w:rPr>
              <w:t>组</w:t>
            </w:r>
            <w:r w:rsidRPr="00DC5A44">
              <w:rPr>
                <w:szCs w:val="21"/>
              </w:rPr>
              <w:t>每年至少开展一次活动，做好活动记录</w:t>
            </w:r>
            <w:r w:rsidR="00464074">
              <w:rPr>
                <w:rFonts w:hint="eastAsia"/>
                <w:szCs w:val="21"/>
              </w:rPr>
              <w:t>（表格见附录）</w:t>
            </w:r>
            <w:r>
              <w:rPr>
                <w:rFonts w:hint="eastAsia"/>
                <w:szCs w:val="21"/>
              </w:rPr>
              <w:t>，并汇交到院教学管理办公室</w:t>
            </w:r>
            <w:r w:rsidRPr="00DC5A44">
              <w:rPr>
                <w:szCs w:val="21"/>
              </w:rPr>
              <w:t>。</w:t>
            </w:r>
          </w:p>
          <w:p w:rsidR="00813860" w:rsidRPr="00E71176" w:rsidRDefault="00813860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9037E" w:rsidRPr="0040033C" w:rsidTr="00A10F4E">
        <w:trPr>
          <w:trHeight w:val="8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课程</w:t>
            </w: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 xml:space="preserve"> </w:t>
            </w:r>
          </w:p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 xml:space="preserve"> </w:t>
            </w: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编号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课程组</w:t>
            </w:r>
          </w:p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 xml:space="preserve"> </w:t>
            </w: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负责人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课程组成员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开课</w:t>
            </w:r>
          </w:p>
          <w:p w:rsidR="00D9037E" w:rsidRPr="0040033C" w:rsidRDefault="00A10F4E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b/>
                <w:color w:val="000000" w:themeColor="text1"/>
                <w:szCs w:val="21"/>
              </w:rPr>
              <w:t>系</w:t>
            </w:r>
            <w:r>
              <w:rPr>
                <w:rFonts w:eastAsia="方正书宋简体" w:hint="eastAsia"/>
                <w:b/>
                <w:color w:val="000000" w:themeColor="text1"/>
                <w:szCs w:val="21"/>
              </w:rPr>
              <w:t>(</w:t>
            </w:r>
            <w:r>
              <w:rPr>
                <w:rFonts w:eastAsia="方正书宋简体" w:hint="eastAsia"/>
                <w:b/>
                <w:color w:val="000000" w:themeColor="text1"/>
                <w:szCs w:val="21"/>
              </w:rPr>
              <w:t>实验中心</w:t>
            </w:r>
            <w:r>
              <w:rPr>
                <w:rFonts w:eastAsia="方正书宋简体" w:hint="eastAsia"/>
                <w:b/>
                <w:color w:val="000000" w:themeColor="text1"/>
                <w:szCs w:val="21"/>
              </w:rPr>
              <w:t>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7E" w:rsidRPr="0040033C" w:rsidRDefault="000B2AF5" w:rsidP="005073E4">
            <w:pPr>
              <w:widowControl/>
              <w:adjustRightInd w:val="0"/>
              <w:snapToGrid w:val="0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  <w:r w:rsidRPr="0040033C">
              <w:rPr>
                <w:rFonts w:eastAsia="方正书宋简体"/>
                <w:b/>
                <w:color w:val="000000" w:themeColor="text1"/>
                <w:szCs w:val="21"/>
              </w:rPr>
              <w:t>备注</w:t>
            </w: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遥感原理与应用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方圣辉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周军其、倪玲、龚龑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0800073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数字图像处理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贾永红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孙和利、陈震中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数据结构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李林宜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邬建伟、黄玉春、蒋永华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0800750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数据库原理及应用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杜</w:t>
            </w:r>
            <w:r w:rsidR="000F1BD6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汪韬阳、孟庆祥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环境保护与规划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万幼川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赖旭东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0800037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遥感物理基础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</w:t>
            </w:r>
            <w:r w:rsidR="0097069F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石文轩、崔卫红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遥感图像解译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周军其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邵振峰、黄昕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微波遥感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方圣辉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潘斌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遥感应用模型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巫兆聪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彭漪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0800701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模式识别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马洪超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姚剑、李建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0800039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成像传感器原理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</w:t>
            </w:r>
            <w:r w:rsidR="00B11CC2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周颖、崔卫红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信号处理与分析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崔卫红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1348AF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0801066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定量遥感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彭</w:t>
            </w:r>
            <w:r w:rsidR="00B11CC2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巫兆聪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0800707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高光谱遥感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龚</w:t>
            </w:r>
            <w:r w:rsidR="00B11CC2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彭漪、周颖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城市遥感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徐景中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邵振峰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海洋遥感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杜</w:t>
            </w:r>
            <w:r w:rsidR="00B11CC2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毛飞跃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0801871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ED6BE3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Practical English Writing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>
            <w:pPr>
              <w:widowControl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彭</w:t>
            </w:r>
            <w:r w:rsidR="006112EE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276D67">
            <w:pPr>
              <w:widowControl/>
              <w:jc w:val="lef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毛飞跃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851BA1" w:rsidP="00D47FCD">
            <w:pPr>
              <w:widowControl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C91B58" w:rsidRDefault="000B2AF5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0802184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激光遥感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EA3CE8">
            <w:pPr>
              <w:widowControl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徐景中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EA3CE8" w:rsidP="00276D67">
            <w:pPr>
              <w:widowControl/>
              <w:jc w:val="lef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赖旭东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EA3CE8" w:rsidP="00D47FCD">
            <w:pPr>
              <w:widowControl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Theme="majorEastAsia"/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F5" w:rsidRPr="0040033C" w:rsidRDefault="000B2AF5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0801872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Selected Topics in Remote Sensing and Information Engineering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彭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卢宾宾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0801693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遥感技术应用及发展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方圣辉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龚龑</w:t>
            </w:r>
            <w:r w:rsidR="00E03D0B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彭漪</w:t>
            </w:r>
            <w:r w:rsidR="00E03D0B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倪玲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1544257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数字图像处理技巧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贾永红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崔卫红、张熠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遥感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测量学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付建红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陈智勇、李欣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0800035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空间数据误差处理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张永军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陈智勇、张志超、胡庆武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0802606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解析摄影测量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袁修孝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刘亚文、赵双明、李欣、季铮、季顺平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0800335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GPS</w:t>
            </w:r>
            <w:r w:rsidRPr="0040033C">
              <w:rPr>
                <w:color w:val="000000" w:themeColor="text1"/>
                <w:sz w:val="18"/>
                <w:szCs w:val="18"/>
              </w:rPr>
              <w:t>原理及其应用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陈智勇、付建红、张永军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6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0802600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计算机原理和编程基础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spacing w:before="100" w:beforeAutospacing="1" w:after="100" w:afterAutospacing="1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唐敏、段延松、季铮、张志超、刘亚文、李彦胜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面向对象的程序设计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spacing w:before="100" w:beforeAutospacing="1" w:after="100" w:afterAutospacing="1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唐敏、段延松、季铮、张志超、刘亚文、李彦胜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航空与航天摄影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孙和利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李欣、陈智勇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数字摄影测量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潘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曹辉、柯涛、胡翔云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0802599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摄影测量原理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柯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曹辉、刘亚文、赵双明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近景摄影测量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陈智勇、刘亚文、郑顺义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计算机视觉</w:t>
            </w:r>
            <w:r w:rsidRPr="0040033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郑顺义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陈智勇、唐敏、刘亚文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数学规划在测量中的应用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刘亚文、赵双明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0800560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大地测量学基础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赵双明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张永军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暂测绘院开课</w:t>
            </w: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C91B58" w:rsidRDefault="00EA3CE8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1100068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工程测量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EA3CE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张永军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孙明伟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E8" w:rsidRPr="0040033C" w:rsidRDefault="00EA3CE8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地籍测量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BC696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柯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潘励、付建红、陈智勇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0801338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当代摄影测量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BC696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王树根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胡翔云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双语</w:t>
            </w: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MatLab</w:t>
            </w:r>
            <w:r w:rsidRPr="0040033C">
              <w:rPr>
                <w:color w:val="000000" w:themeColor="text1"/>
                <w:sz w:val="18"/>
                <w:szCs w:val="18"/>
              </w:rPr>
              <w:t>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BC696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陈智勇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孙明伟、李彦胜、张熠、李欣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1541061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摄影技术与赏析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BC696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孙和利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唐晓昱、陈智勇、李欣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摄影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通识</w:t>
            </w:r>
          </w:p>
        </w:tc>
      </w:tr>
      <w:tr w:rsidR="00206E5B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B" w:rsidRPr="00C91B58" w:rsidRDefault="00206E5B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B" w:rsidRPr="0040033C" w:rsidRDefault="00206E5B" w:rsidP="001348A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6B7" w:rsidRDefault="00206E5B" w:rsidP="002536B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专业导论</w:t>
            </w:r>
          </w:p>
          <w:p w:rsidR="002536B7" w:rsidRDefault="002536B7" w:rsidP="002536B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遥感科学与技术专业、</w:t>
            </w:r>
          </w:p>
          <w:p w:rsidR="00206E5B" w:rsidRPr="0040033C" w:rsidRDefault="002536B7" w:rsidP="002536B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地理空间信息工程专业、地理国情监测专业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B" w:rsidRPr="0040033C" w:rsidRDefault="00206E5B" w:rsidP="00206E5B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龚健雅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B" w:rsidRPr="0040033C" w:rsidRDefault="00206E5B" w:rsidP="00206E5B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秦昆、巫兆聪、胡翔云、付仲良、李建松、胡庆武、高卫松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B" w:rsidRPr="0040033C" w:rsidRDefault="00206E5B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B" w:rsidRPr="0040033C" w:rsidRDefault="00206E5B" w:rsidP="00D47FC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  <w:r w:rsidRPr="0040033C">
              <w:rPr>
                <w:color w:val="000000" w:themeColor="text1"/>
                <w:sz w:val="18"/>
                <w:szCs w:val="18"/>
              </w:rPr>
              <w:t>原理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BC6969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秦</w:t>
            </w:r>
            <w:r w:rsidR="006112EE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DE07F2" w:rsidP="00DE07F2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龚健雅、</w:t>
            </w:r>
            <w:r w:rsidR="00BC6969" w:rsidRPr="0040033C">
              <w:rPr>
                <w:color w:val="000000" w:themeColor="text1"/>
                <w:sz w:val="18"/>
                <w:szCs w:val="18"/>
              </w:rPr>
              <w:t>李建松、唐雪华</w:t>
            </w:r>
            <w:r w:rsidR="00E03D0B">
              <w:rPr>
                <w:rFonts w:hint="eastAsia"/>
                <w:color w:val="000000" w:themeColor="text1"/>
                <w:sz w:val="18"/>
                <w:szCs w:val="18"/>
              </w:rPr>
              <w:t>、余长慧、康朝贵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0800561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计算机图形学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BC6969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付仲良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于子凡、胡庆武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地图学基础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黄长青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余长慧、余洋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0800523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陈江平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桂志鹏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计算机网络及应用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于子凡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林志勇、杨代琴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虚拟现实技术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余长慧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林志勇、陈江平、胡庆武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0800575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地理学概论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马吉平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唐雪华、张文、于子凡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空间数据库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余长慧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张鹏林、唐雪华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空间分析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秦</w:t>
            </w:r>
            <w:r w:rsidR="001A0350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25378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康朝贵、</w:t>
            </w:r>
            <w:r w:rsidR="00BC6969" w:rsidRPr="0040033C">
              <w:rPr>
                <w:color w:val="000000" w:themeColor="text1"/>
                <w:sz w:val="18"/>
                <w:szCs w:val="18"/>
              </w:rPr>
              <w:t>余洋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BC6969" w:rsidRPr="0040033C">
              <w:rPr>
                <w:color w:val="000000" w:themeColor="text1"/>
                <w:sz w:val="18"/>
                <w:szCs w:val="18"/>
              </w:rPr>
              <w:t>贾涛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网络</w:t>
            </w: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孟令奎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黄长青、张鹏林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0800643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  <w:r w:rsidRPr="0040033C">
              <w:rPr>
                <w:color w:val="000000" w:themeColor="text1"/>
                <w:sz w:val="18"/>
                <w:szCs w:val="18"/>
              </w:rPr>
              <w:t>工程技术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孟庆祥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付仲良、胡庆武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0801069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  <w:r w:rsidRPr="0040033C">
              <w:rPr>
                <w:color w:val="000000" w:themeColor="text1"/>
                <w:sz w:val="18"/>
                <w:szCs w:val="18"/>
              </w:rPr>
              <w:t>程序设计</w:t>
            </w:r>
            <w:r w:rsidRPr="0040033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孟庆祥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张文、林志勇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0801070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地理信息工程管理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孟庆祥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89425E" w:rsidP="00276D67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唐雪华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0801873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 w:themeColor="text1"/>
                <w:sz w:val="18"/>
                <w:szCs w:val="18"/>
              </w:rPr>
            </w:pPr>
            <w:r w:rsidRPr="0040033C">
              <w:rPr>
                <w:rFonts w:eastAsia="方正书宋简体"/>
                <w:color w:val="000000" w:themeColor="text1"/>
                <w:sz w:val="18"/>
                <w:szCs w:val="18"/>
              </w:rPr>
              <w:t>Practices and Applications of Geoinformatics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贾</w:t>
            </w:r>
            <w:r w:rsidR="001A0350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A0350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杨代琴、申力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全英文</w:t>
            </w: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0801874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地理建模与方法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贾</w:t>
            </w:r>
            <w:r w:rsidR="001A0350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A0350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秦昆、陈江平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17002234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经济地理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贾</w:t>
            </w:r>
            <w:r w:rsidR="001A0350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A0350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蒋子龙、李星华、余长慧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C91B58" w:rsidRDefault="00BC6969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348A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0700513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D6BE3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自然地理学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唐雪华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1A0350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张文、肖锐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GIS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69" w:rsidRPr="0040033C" w:rsidRDefault="00BC6969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地理监测原理与方法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李建松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周军其、卢宾宾</w:t>
            </w:r>
            <w:r w:rsidRPr="0040033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地理国情模拟与可视化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89425E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肖锐</w:t>
            </w:r>
            <w:r w:rsidR="0089425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赵伶俐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地表覆盖与土地利用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姚春静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周军其、孙和利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时空数据库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张鹏林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89425E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余长慧、陈江平</w:t>
            </w:r>
            <w:r w:rsidR="0089425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李星华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地理调查方法与编码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胡庆武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89425E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邬建伟</w:t>
            </w:r>
            <w:r w:rsidR="0089425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申力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地理数据分析与建模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陈江平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秦昆、余洋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地理变化检测与分析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赖旭东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徐景中、姚春静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地理国情专题制图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肖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325098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余洋</w:t>
            </w:r>
            <w:r w:rsidR="0032509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付建红</w:t>
            </w:r>
            <w:r w:rsidRPr="0040033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数字传感器网络技术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邬建伟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98" w:rsidRDefault="00D47FCD" w:rsidP="00325098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孙和利</w:t>
            </w:r>
            <w:r w:rsidR="0032509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0033C">
              <w:rPr>
                <w:color w:val="000000" w:themeColor="text1"/>
                <w:sz w:val="18"/>
                <w:szCs w:val="18"/>
              </w:rPr>
              <w:t>石书祝</w:t>
            </w:r>
            <w:r w:rsidR="0032509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</w:p>
          <w:p w:rsidR="00D47FCD" w:rsidRPr="0040033C" w:rsidRDefault="00325098" w:rsidP="0032509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杨代琴、于子凡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土地资源管理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赵伶俐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孙和利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1100092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管理学基础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周军其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赵伶俐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农情监测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姚春静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周军其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1348AF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C91B58" w:rsidRDefault="00D47FCD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1348A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0802359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D6BE3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水利遥感监测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E60B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石书祝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CD" w:rsidRPr="0040033C" w:rsidRDefault="00D47FCD" w:rsidP="00D47F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国情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CD" w:rsidRPr="0040033C" w:rsidRDefault="00D47FCD" w:rsidP="00D47FCD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1300925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数据库建库实习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石文轩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F5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黄玉春、杨代琴、艾明耀、</w:t>
            </w:r>
          </w:p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季铮、汪韬阳、杜娟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1300761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40033C">
              <w:rPr>
                <w:kern w:val="0"/>
                <w:sz w:val="18"/>
                <w:szCs w:val="18"/>
              </w:rPr>
              <w:t>数字图像处理课程实习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黄玉春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石文轩、杨代琴、李刚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40033C">
              <w:rPr>
                <w:kern w:val="0"/>
                <w:sz w:val="18"/>
                <w:szCs w:val="18"/>
              </w:rPr>
              <w:t>计算机图形学课程设计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付仲良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张丰、刘敏、孙朝晖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遥感原理与应用课程设计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石文轩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卞萌、杨代琴、李刚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1300764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遥感图像解译课程实习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卞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周军其、杨代琴、李刚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1300763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遥感应用模型课程实习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卞萌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1300762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微波遥感课程实习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潘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1300367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遥感综合实习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石文轩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1300923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普通测量学课程实习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付建红、孙朝晖、刘敏、艾明耀、王玥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1300927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GPS</w:t>
            </w:r>
            <w:r w:rsidRPr="0040033C">
              <w:rPr>
                <w:color w:val="000000"/>
                <w:kern w:val="0"/>
                <w:sz w:val="18"/>
                <w:szCs w:val="18"/>
              </w:rPr>
              <w:t>测量与数据处理课程实习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付建红、孙朝晖、刘敏、艾明耀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0033C">
              <w:rPr>
                <w:color w:val="000000" w:themeColor="text1"/>
                <w:kern w:val="0"/>
                <w:sz w:val="20"/>
                <w:szCs w:val="20"/>
              </w:rPr>
              <w:t>1300931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解析摄影测量课程设计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王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季铮、季顺平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1300369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数字摄影测量课程设计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季顺平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季铮、艾明耀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1300924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摄影测量原理综合实习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王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段延松、季铮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1300765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近景摄影测量课程设计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王玥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1300371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4D</w:t>
            </w:r>
            <w:r w:rsidRPr="0040033C">
              <w:rPr>
                <w:color w:val="000000"/>
                <w:kern w:val="0"/>
                <w:sz w:val="18"/>
                <w:szCs w:val="18"/>
              </w:rPr>
              <w:t>产品生产综合实习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段延松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王玥、季铮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1300926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GIS</w:t>
            </w:r>
            <w:r w:rsidRPr="0040033C">
              <w:rPr>
                <w:color w:val="000000"/>
                <w:kern w:val="0"/>
                <w:sz w:val="18"/>
                <w:szCs w:val="18"/>
              </w:rPr>
              <w:t>原理课程实习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孙朝晖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艾明耀、刘敏、张丰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1300928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开源</w:t>
            </w:r>
            <w:r w:rsidRPr="0040033C">
              <w:rPr>
                <w:color w:val="000000"/>
                <w:kern w:val="0"/>
                <w:sz w:val="18"/>
                <w:szCs w:val="18"/>
              </w:rPr>
              <w:t>GIS</w:t>
            </w:r>
            <w:r w:rsidRPr="0040033C">
              <w:rPr>
                <w:color w:val="000000"/>
                <w:kern w:val="0"/>
                <w:sz w:val="18"/>
                <w:szCs w:val="18"/>
              </w:rPr>
              <w:t>设计与开发实习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艾明耀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1300929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网络</w:t>
            </w:r>
            <w:r w:rsidRPr="0040033C">
              <w:rPr>
                <w:color w:val="000000"/>
                <w:kern w:val="0"/>
                <w:sz w:val="18"/>
                <w:szCs w:val="18"/>
              </w:rPr>
              <w:t>GIS</w:t>
            </w:r>
            <w:r w:rsidRPr="0040033C">
              <w:rPr>
                <w:color w:val="000000"/>
                <w:kern w:val="0"/>
                <w:sz w:val="18"/>
                <w:szCs w:val="18"/>
              </w:rPr>
              <w:t>设计与开发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黄长青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艾明耀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1300930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地理信息工程综合实习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张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艾明耀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1300797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地表覆盖与土地利用课程实习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姚春静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周军其、胡庆武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1300798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时空数据库课程实习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艾明耀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1300932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地理监测原理与方法课程实习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卢宾宾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李建松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地理调查方法与编码课程实习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胡庆武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艾明耀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1300799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数字传感器网络技术课程实习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邬建伟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杨代琴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地理国情专题制图课程设计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肖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王玥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地理数据分析与建模课程实习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卞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陈江平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地理变化监测与分析课程实习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杨代琴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赖旭东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地理国情模拟与可视化课程实习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余</w:t>
            </w:r>
            <w:r w:rsidR="00BA07F5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40033C">
              <w:rPr>
                <w:color w:val="000000" w:themeColor="text1"/>
                <w:sz w:val="18"/>
                <w:szCs w:val="18"/>
              </w:rPr>
              <w:t>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地理国情监测综合实习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李建松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周军其、卢宾宾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  <w:tr w:rsidR="00780C36" w:rsidRPr="0040033C" w:rsidTr="00A10F4E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C91B58" w:rsidRDefault="00780C36" w:rsidP="00CD7472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40033C">
              <w:rPr>
                <w:rFonts w:eastAsia="黑体"/>
                <w:color w:val="000000"/>
                <w:kern w:val="0"/>
                <w:sz w:val="18"/>
                <w:szCs w:val="18"/>
              </w:rPr>
              <w:t>1300806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D6BE3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地理国情监测专业部门实践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E60BF5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李建松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0033C">
              <w:rPr>
                <w:color w:val="000000"/>
                <w:kern w:val="0"/>
                <w:sz w:val="18"/>
                <w:szCs w:val="18"/>
              </w:rPr>
              <w:t>周军其、胡庆武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0033C">
              <w:rPr>
                <w:color w:val="000000" w:themeColor="text1"/>
                <w:sz w:val="18"/>
                <w:szCs w:val="18"/>
              </w:rPr>
              <w:t>实验中心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6" w:rsidRPr="0040033C" w:rsidRDefault="00780C36" w:rsidP="00780C3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 w:themeColor="text1"/>
                <w:sz w:val="18"/>
                <w:szCs w:val="18"/>
              </w:rPr>
            </w:pPr>
          </w:p>
        </w:tc>
      </w:tr>
    </w:tbl>
    <w:p w:rsidR="00D9037E" w:rsidRDefault="00D9037E">
      <w:pPr>
        <w:spacing w:line="340" w:lineRule="exact"/>
        <w:rPr>
          <w:rFonts w:eastAsia="方正书宋简体"/>
          <w:color w:val="000000" w:themeColor="text1"/>
          <w:sz w:val="28"/>
          <w:szCs w:val="28"/>
        </w:rPr>
      </w:pPr>
    </w:p>
    <w:p w:rsidR="00BB2493" w:rsidRDefault="00BB2493">
      <w:pPr>
        <w:spacing w:line="340" w:lineRule="exact"/>
        <w:rPr>
          <w:rFonts w:eastAsia="方正书宋简体"/>
          <w:color w:val="000000" w:themeColor="text1"/>
          <w:sz w:val="28"/>
          <w:szCs w:val="28"/>
        </w:rPr>
      </w:pPr>
    </w:p>
    <w:p w:rsidR="005B1F2F" w:rsidRDefault="005B1F2F">
      <w:pPr>
        <w:spacing w:line="340" w:lineRule="exact"/>
        <w:rPr>
          <w:rFonts w:eastAsia="方正书宋简体"/>
          <w:color w:val="000000" w:themeColor="text1"/>
          <w:sz w:val="28"/>
          <w:szCs w:val="28"/>
        </w:rPr>
      </w:pPr>
    </w:p>
    <w:p w:rsidR="005B1F2F" w:rsidRDefault="005B1F2F">
      <w:pPr>
        <w:spacing w:line="340" w:lineRule="exact"/>
        <w:rPr>
          <w:rFonts w:eastAsia="方正书宋简体"/>
          <w:color w:val="000000" w:themeColor="text1"/>
          <w:sz w:val="28"/>
          <w:szCs w:val="28"/>
        </w:rPr>
      </w:pPr>
      <w:bookmarkStart w:id="0" w:name="_GoBack"/>
      <w:bookmarkEnd w:id="0"/>
    </w:p>
    <w:p w:rsidR="00BB2493" w:rsidRDefault="00BB2493">
      <w:pPr>
        <w:spacing w:line="340" w:lineRule="exact"/>
        <w:rPr>
          <w:rFonts w:eastAsia="方正书宋简体"/>
          <w:color w:val="000000" w:themeColor="text1"/>
          <w:sz w:val="28"/>
          <w:szCs w:val="28"/>
        </w:rPr>
      </w:pPr>
      <w:r>
        <w:rPr>
          <w:rFonts w:eastAsia="方正书宋简体" w:hint="eastAsia"/>
          <w:color w:val="000000" w:themeColor="text1"/>
          <w:sz w:val="28"/>
          <w:szCs w:val="28"/>
        </w:rPr>
        <w:lastRenderedPageBreak/>
        <w:t>附录：</w:t>
      </w:r>
    </w:p>
    <w:p w:rsidR="00CA3362" w:rsidRDefault="00CA3362" w:rsidP="00CA3362">
      <w:pPr>
        <w:widowControl/>
        <w:adjustRightInd w:val="0"/>
        <w:snapToGrid w:val="0"/>
        <w:jc w:val="center"/>
        <w:rPr>
          <w:rFonts w:eastAsia="方正书宋简体"/>
          <w:color w:val="000000" w:themeColor="text1"/>
          <w:sz w:val="28"/>
          <w:szCs w:val="28"/>
        </w:rPr>
      </w:pPr>
      <w:r w:rsidRPr="0040033C">
        <w:rPr>
          <w:rFonts w:eastAsia="黑体"/>
          <w:color w:val="000000" w:themeColor="text1"/>
          <w:kern w:val="0"/>
          <w:sz w:val="32"/>
          <w:szCs w:val="32"/>
        </w:rPr>
        <w:t>武汉大学遥感信息工程学院本科课程</w:t>
      </w:r>
      <w:r>
        <w:rPr>
          <w:rFonts w:eastAsia="黑体" w:hint="eastAsia"/>
          <w:color w:val="000000" w:themeColor="text1"/>
          <w:kern w:val="0"/>
          <w:sz w:val="32"/>
          <w:szCs w:val="32"/>
        </w:rPr>
        <w:t>组教学活动记录表</w:t>
      </w:r>
    </w:p>
    <w:tbl>
      <w:tblPr>
        <w:tblStyle w:val="a6"/>
        <w:tblW w:w="0" w:type="auto"/>
        <w:tblLook w:val="04A0"/>
      </w:tblPr>
      <w:tblGrid>
        <w:gridCol w:w="1951"/>
        <w:gridCol w:w="2722"/>
        <w:gridCol w:w="1418"/>
        <w:gridCol w:w="2874"/>
      </w:tblGrid>
      <w:tr w:rsidR="00CA3362" w:rsidTr="001C713C">
        <w:tc>
          <w:tcPr>
            <w:tcW w:w="1951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722" w:type="dxa"/>
            <w:vAlign w:val="center"/>
          </w:tcPr>
          <w:p w:rsidR="00CA3362" w:rsidRPr="00646418" w:rsidRDefault="00CA3362" w:rsidP="001C713C">
            <w:pPr>
              <w:spacing w:line="340" w:lineRule="exact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874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CA3362" w:rsidTr="001C713C">
        <w:tc>
          <w:tcPr>
            <w:tcW w:w="1951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课程组负责人</w:t>
            </w:r>
          </w:p>
        </w:tc>
        <w:tc>
          <w:tcPr>
            <w:tcW w:w="2722" w:type="dxa"/>
            <w:vAlign w:val="center"/>
          </w:tcPr>
          <w:p w:rsidR="00CA3362" w:rsidRPr="00A10F4E" w:rsidRDefault="00CA3362" w:rsidP="001C713C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课程组成员</w:t>
            </w:r>
          </w:p>
        </w:tc>
        <w:tc>
          <w:tcPr>
            <w:tcW w:w="2874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CA3362" w:rsidTr="001C713C">
        <w:tc>
          <w:tcPr>
            <w:tcW w:w="1951" w:type="dxa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开课系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(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实验中心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014" w:type="dxa"/>
            <w:gridSpan w:val="3"/>
            <w:vAlign w:val="center"/>
          </w:tcPr>
          <w:p w:rsidR="00CA3362" w:rsidRPr="00A10F4E" w:rsidRDefault="00CA3362" w:rsidP="001C713C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CA3362" w:rsidTr="001C713C">
        <w:trPr>
          <w:trHeight w:val="690"/>
        </w:trPr>
        <w:tc>
          <w:tcPr>
            <w:tcW w:w="8965" w:type="dxa"/>
            <w:gridSpan w:val="4"/>
          </w:tcPr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CA3362" w:rsidTr="001C713C">
        <w:trPr>
          <w:trHeight w:val="690"/>
        </w:trPr>
        <w:tc>
          <w:tcPr>
            <w:tcW w:w="1951" w:type="dxa"/>
            <w:vAlign w:val="center"/>
          </w:tcPr>
          <w:p w:rsidR="00CA3362" w:rsidRDefault="00CA3362" w:rsidP="001C713C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课程组</w:t>
            </w:r>
          </w:p>
          <w:p w:rsidR="00CA3362" w:rsidRPr="00A10F4E" w:rsidRDefault="00CA3362" w:rsidP="001C713C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负责人签字</w:t>
            </w:r>
          </w:p>
        </w:tc>
        <w:tc>
          <w:tcPr>
            <w:tcW w:w="7014" w:type="dxa"/>
            <w:gridSpan w:val="3"/>
            <w:vAlign w:val="center"/>
          </w:tcPr>
          <w:p w:rsidR="00CA3362" w:rsidRPr="00A10F4E" w:rsidRDefault="00CA3362" w:rsidP="001C713C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                     </w:t>
            </w:r>
          </w:p>
        </w:tc>
      </w:tr>
      <w:tr w:rsidR="00CA3362" w:rsidTr="001C713C">
        <w:trPr>
          <w:trHeight w:val="690"/>
        </w:trPr>
        <w:tc>
          <w:tcPr>
            <w:tcW w:w="1951" w:type="dxa"/>
            <w:vAlign w:val="center"/>
          </w:tcPr>
          <w:p w:rsidR="00CA3362" w:rsidRDefault="00CA3362" w:rsidP="001C713C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时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间</w:t>
            </w:r>
          </w:p>
        </w:tc>
        <w:tc>
          <w:tcPr>
            <w:tcW w:w="7014" w:type="dxa"/>
            <w:gridSpan w:val="3"/>
            <w:vAlign w:val="center"/>
          </w:tcPr>
          <w:p w:rsidR="00CA3362" w:rsidRPr="00A10F4E" w:rsidRDefault="00CA3362" w:rsidP="001C713C">
            <w:pPr>
              <w:spacing w:line="340" w:lineRule="exact"/>
              <w:ind w:firstLineChars="1200" w:firstLine="2520"/>
              <w:jc w:val="left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年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月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日</w:t>
            </w:r>
          </w:p>
        </w:tc>
      </w:tr>
    </w:tbl>
    <w:p w:rsidR="00BB2493" w:rsidRPr="00CA3362" w:rsidRDefault="00CA3362" w:rsidP="00CA3362">
      <w:pPr>
        <w:spacing w:line="340" w:lineRule="exact"/>
        <w:jc w:val="right"/>
        <w:rPr>
          <w:rFonts w:eastAsia="方正书宋简体"/>
          <w:color w:val="000000" w:themeColor="text1"/>
          <w:szCs w:val="21"/>
        </w:rPr>
      </w:pPr>
      <w:r w:rsidRPr="00A314E9">
        <w:rPr>
          <w:rFonts w:eastAsia="方正书宋简体" w:hint="eastAsia"/>
          <w:color w:val="000000" w:themeColor="text1"/>
          <w:szCs w:val="21"/>
        </w:rPr>
        <w:t>遥感信息工程学院制表</w:t>
      </w:r>
    </w:p>
    <w:sectPr w:rsidR="00BB2493" w:rsidRPr="00CA3362" w:rsidSect="001348AF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04" w:rsidRDefault="001E4304" w:rsidP="000B2AF5">
      <w:r>
        <w:separator/>
      </w:r>
    </w:p>
  </w:endnote>
  <w:endnote w:type="continuationSeparator" w:id="0">
    <w:p w:rsidR="001E4304" w:rsidRDefault="001E4304" w:rsidP="000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04" w:rsidRDefault="001E4304" w:rsidP="000B2AF5">
      <w:r>
        <w:separator/>
      </w:r>
    </w:p>
  </w:footnote>
  <w:footnote w:type="continuationSeparator" w:id="0">
    <w:p w:rsidR="001E4304" w:rsidRDefault="001E4304" w:rsidP="000B2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F649D"/>
    <w:multiLevelType w:val="hybridMultilevel"/>
    <w:tmpl w:val="58E85142"/>
    <w:lvl w:ilvl="0" w:tplc="4D8667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BF3174"/>
    <w:multiLevelType w:val="hybridMultilevel"/>
    <w:tmpl w:val="C14C2516"/>
    <w:lvl w:ilvl="0" w:tplc="E7A444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C34D5D"/>
    <w:multiLevelType w:val="hybridMultilevel"/>
    <w:tmpl w:val="37A88A24"/>
    <w:lvl w:ilvl="0" w:tplc="918AFCF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580"/>
    <w:rsid w:val="00014068"/>
    <w:rsid w:val="00023482"/>
    <w:rsid w:val="000B2AF5"/>
    <w:rsid w:val="000F1BD6"/>
    <w:rsid w:val="00107600"/>
    <w:rsid w:val="001265CD"/>
    <w:rsid w:val="001348AF"/>
    <w:rsid w:val="00171EDD"/>
    <w:rsid w:val="001A0350"/>
    <w:rsid w:val="001E4304"/>
    <w:rsid w:val="0020434A"/>
    <w:rsid w:val="0020496A"/>
    <w:rsid w:val="00204EAC"/>
    <w:rsid w:val="00206E5B"/>
    <w:rsid w:val="00214ACF"/>
    <w:rsid w:val="00236625"/>
    <w:rsid w:val="002536B7"/>
    <w:rsid w:val="00276D67"/>
    <w:rsid w:val="00286ED5"/>
    <w:rsid w:val="002A7787"/>
    <w:rsid w:val="00325098"/>
    <w:rsid w:val="003364E3"/>
    <w:rsid w:val="003C3F1B"/>
    <w:rsid w:val="0040033C"/>
    <w:rsid w:val="004075BF"/>
    <w:rsid w:val="00410A88"/>
    <w:rsid w:val="00464074"/>
    <w:rsid w:val="004B5BB9"/>
    <w:rsid w:val="005073E4"/>
    <w:rsid w:val="00512564"/>
    <w:rsid w:val="00547EB7"/>
    <w:rsid w:val="00555FC6"/>
    <w:rsid w:val="00556678"/>
    <w:rsid w:val="005B1F2F"/>
    <w:rsid w:val="005D1E0D"/>
    <w:rsid w:val="006104F6"/>
    <w:rsid w:val="006112EE"/>
    <w:rsid w:val="00611472"/>
    <w:rsid w:val="00660F8B"/>
    <w:rsid w:val="006A48F8"/>
    <w:rsid w:val="006C74AA"/>
    <w:rsid w:val="006F45F0"/>
    <w:rsid w:val="00754511"/>
    <w:rsid w:val="00780C36"/>
    <w:rsid w:val="00813860"/>
    <w:rsid w:val="00851BA1"/>
    <w:rsid w:val="008673EC"/>
    <w:rsid w:val="0089425E"/>
    <w:rsid w:val="008E1DF2"/>
    <w:rsid w:val="009134F6"/>
    <w:rsid w:val="00941694"/>
    <w:rsid w:val="0097069F"/>
    <w:rsid w:val="009842CE"/>
    <w:rsid w:val="00A10F4E"/>
    <w:rsid w:val="00A83658"/>
    <w:rsid w:val="00AA3C6D"/>
    <w:rsid w:val="00AB01B7"/>
    <w:rsid w:val="00AD35F3"/>
    <w:rsid w:val="00B00D30"/>
    <w:rsid w:val="00B11CC2"/>
    <w:rsid w:val="00B25378"/>
    <w:rsid w:val="00B542CC"/>
    <w:rsid w:val="00B83E85"/>
    <w:rsid w:val="00BA07F5"/>
    <w:rsid w:val="00BB2493"/>
    <w:rsid w:val="00BC453A"/>
    <w:rsid w:val="00BC6969"/>
    <w:rsid w:val="00C10AF3"/>
    <w:rsid w:val="00C34F8B"/>
    <w:rsid w:val="00C62BB5"/>
    <w:rsid w:val="00C72405"/>
    <w:rsid w:val="00C91B58"/>
    <w:rsid w:val="00CA3362"/>
    <w:rsid w:val="00CA3C8A"/>
    <w:rsid w:val="00CB2583"/>
    <w:rsid w:val="00CD7472"/>
    <w:rsid w:val="00D22FDC"/>
    <w:rsid w:val="00D47FCD"/>
    <w:rsid w:val="00D9037E"/>
    <w:rsid w:val="00DE07F2"/>
    <w:rsid w:val="00E03D0B"/>
    <w:rsid w:val="00E60BF5"/>
    <w:rsid w:val="00E71176"/>
    <w:rsid w:val="00EA3CE8"/>
    <w:rsid w:val="00ED6BE3"/>
    <w:rsid w:val="00F11580"/>
    <w:rsid w:val="00F46DA4"/>
    <w:rsid w:val="033457B4"/>
    <w:rsid w:val="100829F8"/>
    <w:rsid w:val="229431B1"/>
    <w:rsid w:val="3708291F"/>
    <w:rsid w:val="5CE86660"/>
    <w:rsid w:val="6B19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4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4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45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5451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C6969"/>
    <w:pPr>
      <w:ind w:firstLineChars="200" w:firstLine="420"/>
    </w:pPr>
  </w:style>
  <w:style w:type="table" w:styleId="a6">
    <w:name w:val="Table Grid"/>
    <w:basedOn w:val="a1"/>
    <w:uiPriority w:val="59"/>
    <w:rsid w:val="00A1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9B4AB9-2112-48A4-B699-A205D4D9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Dell</cp:lastModifiedBy>
  <cp:revision>99</cp:revision>
  <dcterms:created xsi:type="dcterms:W3CDTF">2017-04-14T06:52:00Z</dcterms:created>
  <dcterms:modified xsi:type="dcterms:W3CDTF">2019-06-19T00:49:00Z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