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144"/>
      </w:tblGrid>
      <w:tr w:rsidR="00992F90" w:rsidRPr="00992F90">
        <w:trPr>
          <w:trHeight w:val="12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92F90" w:rsidRPr="00992F90" w:rsidRDefault="00992F90" w:rsidP="00992F90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92F90">
              <w:rPr>
                <w:rFonts w:ascii="华文中宋" w:eastAsia="华文中宋" w:hAnsi="华文中宋" w:cs="Segoe UI" w:hint="eastAsia"/>
                <w:b/>
                <w:bCs/>
                <w:color w:val="FF0000"/>
                <w:kern w:val="0"/>
                <w:sz w:val="33"/>
                <w:szCs w:val="33"/>
              </w:rPr>
              <w:t>关于申报2013年度武汉大学优秀教学研究论文的通知</w:t>
            </w:r>
          </w:p>
        </w:tc>
      </w:tr>
      <w:tr w:rsidR="00992F90" w:rsidRPr="00992F90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92F90" w:rsidRPr="00992F90" w:rsidRDefault="00992F90" w:rsidP="00992F90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92F90">
              <w:rPr>
                <w:rFonts w:ascii="Segoe UI" w:eastAsia="宋体" w:hAnsi="Segoe UI" w:cs="Segoe UI"/>
                <w:color w:val="FF0000"/>
                <w:kern w:val="0"/>
                <w:sz w:val="24"/>
                <w:szCs w:val="24"/>
              </w:rPr>
              <w:t>武大教函</w:t>
            </w:r>
            <w:r w:rsidRPr="00992F90">
              <w:rPr>
                <w:rFonts w:ascii="Segoe UI" w:eastAsia="宋体" w:hAnsi="Segoe UI" w:cs="Segoe UI"/>
                <w:color w:val="FF0000"/>
                <w:kern w:val="0"/>
                <w:sz w:val="24"/>
                <w:szCs w:val="24"/>
              </w:rPr>
              <w:t>[2013]67</w:t>
            </w:r>
            <w:r w:rsidRPr="00992F90">
              <w:rPr>
                <w:rFonts w:ascii="Segoe UI" w:eastAsia="宋体" w:hAnsi="Segoe UI" w:cs="Segoe UI"/>
                <w:color w:val="FF0000"/>
                <w:kern w:val="0"/>
                <w:sz w:val="24"/>
                <w:szCs w:val="24"/>
              </w:rPr>
              <w:t>号</w:t>
            </w:r>
          </w:p>
        </w:tc>
      </w:tr>
    </w:tbl>
    <w:p w:rsidR="00992F90" w:rsidRPr="00992F90" w:rsidRDefault="00992F90" w:rsidP="00992F90">
      <w:pPr>
        <w:widowControl/>
        <w:spacing w:before="100" w:beforeAutospacing="1" w:after="100" w:afterAutospacing="1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992F90">
        <w:rPr>
          <w:rFonts w:ascii="仿宋_GB2312" w:eastAsia="仿宋_GB2312" w:hAnsi="宋体" w:cs="宋体" w:hint="eastAsia"/>
          <w:bCs/>
          <w:color w:val="333333"/>
          <w:spacing w:val="-6"/>
          <w:kern w:val="16"/>
          <w:sz w:val="32"/>
          <w:szCs w:val="32"/>
        </w:rPr>
        <w:t>各学院（系）及有关单位：</w:t>
      </w:r>
    </w:p>
    <w:p w:rsidR="00992F90" w:rsidRPr="00992F90" w:rsidRDefault="00992F90" w:rsidP="00992F90">
      <w:pPr>
        <w:widowControl/>
        <w:tabs>
          <w:tab w:val="left" w:pos="0"/>
          <w:tab w:val="left" w:pos="180"/>
        </w:tabs>
        <w:spacing w:line="360" w:lineRule="auto"/>
        <w:ind w:firstLineChars="200" w:firstLine="616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92F90">
        <w:rPr>
          <w:rFonts w:ascii="仿宋_GB2312" w:eastAsia="仿宋_GB2312" w:hAnsi="宋体" w:cs="宋体" w:hint="eastAsia"/>
          <w:color w:val="333333"/>
          <w:spacing w:val="-6"/>
          <w:kern w:val="16"/>
          <w:sz w:val="32"/>
          <w:szCs w:val="32"/>
        </w:rPr>
        <w:t>为鼓励我校教师开展本科教学研究活动，全面提高教学研究水平，拟对我校2013年度的优秀教学研究论文进行奖励。现将有关事宜通知如下：</w:t>
      </w:r>
    </w:p>
    <w:p w:rsidR="00992F90" w:rsidRPr="00992F90" w:rsidRDefault="00992F90" w:rsidP="00992F90">
      <w:pPr>
        <w:widowControl/>
        <w:spacing w:line="360" w:lineRule="auto"/>
        <w:ind w:firstLineChars="170" w:firstLine="524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92F90">
        <w:rPr>
          <w:rFonts w:ascii="仿宋_GB2312" w:eastAsia="仿宋_GB2312" w:hAnsi="宋体" w:cs="宋体" w:hint="eastAsia"/>
          <w:color w:val="333333"/>
          <w:spacing w:val="-6"/>
          <w:kern w:val="16"/>
          <w:sz w:val="32"/>
          <w:szCs w:val="32"/>
        </w:rPr>
        <w:t>一、申报对象：我校教师、教学管理和教学辅助人员均可申报。</w:t>
      </w:r>
    </w:p>
    <w:p w:rsidR="00992F90" w:rsidRPr="00992F90" w:rsidRDefault="00992F90" w:rsidP="00992F90">
      <w:pPr>
        <w:widowControl/>
        <w:spacing w:line="360" w:lineRule="auto"/>
        <w:ind w:firstLineChars="170" w:firstLine="524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92F90">
        <w:rPr>
          <w:rFonts w:ascii="仿宋_GB2312" w:eastAsia="仿宋_GB2312" w:hAnsi="宋体" w:cs="宋体" w:hint="eastAsia"/>
          <w:color w:val="333333"/>
          <w:spacing w:val="-6"/>
          <w:kern w:val="16"/>
          <w:sz w:val="32"/>
          <w:szCs w:val="32"/>
        </w:rPr>
        <w:t>二、申报范围及条件</w:t>
      </w:r>
    </w:p>
    <w:p w:rsidR="00992F90" w:rsidRPr="00992F90" w:rsidRDefault="00992F90" w:rsidP="00992F90">
      <w:pPr>
        <w:widowControl/>
        <w:spacing w:line="360" w:lineRule="auto"/>
        <w:ind w:firstLineChars="170" w:firstLine="524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92F90">
        <w:rPr>
          <w:rFonts w:ascii="仿宋_GB2312" w:eastAsia="仿宋_GB2312" w:hAnsi="宋体" w:cs="宋体" w:hint="eastAsia"/>
          <w:color w:val="333333"/>
          <w:spacing w:val="-6"/>
          <w:kern w:val="16"/>
          <w:sz w:val="32"/>
          <w:szCs w:val="32"/>
        </w:rPr>
        <w:t>1.在2013年内发表的教学研究论文。如果在2012年最后一期发表，但在2012年未进行申报的教学研究论文可酌情申报。</w:t>
      </w:r>
    </w:p>
    <w:p w:rsidR="00992F90" w:rsidRPr="00992F90" w:rsidRDefault="00992F90" w:rsidP="00992F90">
      <w:pPr>
        <w:widowControl/>
        <w:spacing w:line="360" w:lineRule="auto"/>
        <w:ind w:firstLineChars="170" w:firstLine="524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92F90">
        <w:rPr>
          <w:rFonts w:ascii="仿宋_GB2312" w:eastAsia="仿宋_GB2312" w:hAnsi="宋体" w:cs="宋体" w:hint="eastAsia"/>
          <w:color w:val="333333"/>
          <w:spacing w:val="-6"/>
          <w:kern w:val="16"/>
          <w:sz w:val="32"/>
          <w:szCs w:val="32"/>
        </w:rPr>
        <w:t>2.</w:t>
      </w:r>
      <w:r w:rsidRPr="00992F90">
        <w:rPr>
          <w:rFonts w:ascii="仿宋_GB2312" w:eastAsia="仿宋_GB2312" w:hAnsi="宋体" w:cs="宋体" w:hint="eastAsia"/>
          <w:color w:val="000000"/>
          <w:spacing w:val="-6"/>
          <w:kern w:val="16"/>
          <w:sz w:val="32"/>
          <w:szCs w:val="32"/>
        </w:rPr>
        <w:t>论文要体现本科教育教学改革中的实践经验和理论成果。</w:t>
      </w:r>
    </w:p>
    <w:p w:rsidR="00992F90" w:rsidRPr="00992F90" w:rsidRDefault="00992F90" w:rsidP="00992F90">
      <w:pPr>
        <w:widowControl/>
        <w:spacing w:line="360" w:lineRule="auto"/>
        <w:ind w:firstLineChars="170" w:firstLine="524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92F90">
        <w:rPr>
          <w:rFonts w:ascii="仿宋_GB2312" w:eastAsia="仿宋_GB2312" w:hAnsi="宋体" w:cs="宋体" w:hint="eastAsia"/>
          <w:color w:val="333333"/>
          <w:spacing w:val="-6"/>
          <w:kern w:val="16"/>
          <w:sz w:val="32"/>
          <w:szCs w:val="32"/>
        </w:rPr>
        <w:t>3.教学研究论文发表的出版物必须具有公开出版刊号,并符合《武汉大学优秀教学研究论文奖励办法》规定（见附件1）。</w:t>
      </w:r>
    </w:p>
    <w:p w:rsidR="00992F90" w:rsidRPr="00992F90" w:rsidRDefault="00992F90" w:rsidP="00992F90">
      <w:pPr>
        <w:widowControl/>
        <w:spacing w:line="360" w:lineRule="auto"/>
        <w:ind w:firstLineChars="170" w:firstLine="524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92F90">
        <w:rPr>
          <w:rFonts w:ascii="仿宋_GB2312" w:eastAsia="仿宋_GB2312" w:hAnsi="宋体" w:cs="宋体" w:hint="eastAsia"/>
          <w:color w:val="333333"/>
          <w:spacing w:val="-6"/>
          <w:kern w:val="16"/>
          <w:sz w:val="32"/>
          <w:szCs w:val="32"/>
        </w:rPr>
        <w:t>三、奖项</w:t>
      </w:r>
    </w:p>
    <w:p w:rsidR="00992F90" w:rsidRPr="00992F90" w:rsidRDefault="00992F90" w:rsidP="00992F90">
      <w:pPr>
        <w:widowControl/>
        <w:spacing w:line="360" w:lineRule="auto"/>
        <w:ind w:firstLineChars="170" w:firstLine="524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92F90">
        <w:rPr>
          <w:rFonts w:ascii="仿宋_GB2312" w:eastAsia="仿宋_GB2312" w:hAnsi="宋体" w:cs="宋体" w:hint="eastAsia"/>
          <w:color w:val="333333"/>
          <w:spacing w:val="-6"/>
          <w:kern w:val="16"/>
          <w:sz w:val="32"/>
          <w:szCs w:val="32"/>
        </w:rPr>
        <w:t>设立特等奖、一、二、三等奖四个奖级，主要依据不同刊物等级予以审定和奖励，每篇论文不重复获奖。</w:t>
      </w:r>
    </w:p>
    <w:p w:rsidR="00992F90" w:rsidRPr="00992F90" w:rsidRDefault="00992F90" w:rsidP="00992F90">
      <w:pPr>
        <w:widowControl/>
        <w:spacing w:line="360" w:lineRule="auto"/>
        <w:ind w:firstLineChars="170" w:firstLine="524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92F90">
        <w:rPr>
          <w:rFonts w:ascii="仿宋_GB2312" w:eastAsia="仿宋_GB2312" w:hAnsi="宋体" w:cs="宋体" w:hint="eastAsia"/>
          <w:color w:val="333333"/>
          <w:spacing w:val="-6"/>
          <w:kern w:val="16"/>
          <w:sz w:val="32"/>
          <w:szCs w:val="32"/>
        </w:rPr>
        <w:t>四、申报程序</w:t>
      </w:r>
    </w:p>
    <w:p w:rsidR="00992F90" w:rsidRPr="00992F90" w:rsidRDefault="00992F90" w:rsidP="00992F90">
      <w:pPr>
        <w:widowControl/>
        <w:ind w:leftChars="-171" w:left="-359" w:rightChars="-244" w:right="-512" w:firstLineChars="200" w:firstLine="616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92F90">
        <w:rPr>
          <w:rFonts w:ascii="仿宋_GB2312" w:eastAsia="仿宋_GB2312" w:hAnsi="宋体" w:cs="宋体" w:hint="eastAsia"/>
          <w:color w:val="333333"/>
          <w:spacing w:val="-6"/>
          <w:kern w:val="16"/>
          <w:sz w:val="32"/>
          <w:szCs w:val="32"/>
        </w:rPr>
        <w:lastRenderedPageBreak/>
        <w:t>由第一作者负责申报，每篇论文须递交刊物原件一份，申报表、复印件（含刊物封面、目录、正文、封底）各一份，刊物原件审阅后退回。各学院（系）及相关单位对申报材料按照《武汉大学优秀教学研究论文奖励办法》的要求进行初审（教务部不接受个人单独申报），初审后由学院（系）及相关单位统一将申报材料报至教务部教学研究313办公室，并将电子版申报表和汇总表发送至purpleyuanwei@foxmail.com。</w:t>
      </w:r>
    </w:p>
    <w:p w:rsidR="00992F90" w:rsidRPr="00992F90" w:rsidRDefault="00992F90" w:rsidP="00992F90">
      <w:pPr>
        <w:widowControl/>
        <w:spacing w:line="360" w:lineRule="auto"/>
        <w:ind w:firstLineChars="170" w:firstLine="524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92F90">
        <w:rPr>
          <w:rFonts w:ascii="仿宋_GB2312" w:eastAsia="仿宋_GB2312" w:hAnsi="宋体" w:cs="仿宋_GB2312" w:hint="eastAsia"/>
          <w:color w:val="333333"/>
          <w:spacing w:val="-6"/>
          <w:kern w:val="16"/>
          <w:sz w:val="32"/>
          <w:szCs w:val="32"/>
        </w:rPr>
        <w:t>五、</w:t>
      </w:r>
      <w:r w:rsidRPr="00992F90">
        <w:rPr>
          <w:rFonts w:ascii="仿宋_GB2312" w:eastAsia="仿宋_GB2312" w:hAnsi="宋体" w:cs="宋体" w:hint="eastAsia"/>
          <w:color w:val="333333"/>
          <w:spacing w:val="-6"/>
          <w:kern w:val="16"/>
          <w:sz w:val="32"/>
          <w:szCs w:val="32"/>
        </w:rPr>
        <w:t>优秀教研论文的申报、评审与奖励工作由教务部教学研究办公室负责，申报截止日期为2013年12月15日，逾期不予受理。联系电话：68754039。</w:t>
      </w:r>
    </w:p>
    <w:p w:rsidR="00992F90" w:rsidRPr="00992F90" w:rsidRDefault="00992F90" w:rsidP="00992F90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92F90">
        <w:rPr>
          <w:rFonts w:ascii="仿宋_GB2312" w:eastAsia="仿宋_GB2312" w:hAnsi="宋体" w:cs="宋体" w:hint="eastAsia"/>
          <w:color w:val="333333"/>
          <w:spacing w:val="-6"/>
          <w:kern w:val="16"/>
          <w:sz w:val="32"/>
          <w:szCs w:val="32"/>
        </w:rPr>
        <w:t> </w:t>
      </w:r>
    </w:p>
    <w:p w:rsidR="00992F90" w:rsidRPr="00992F90" w:rsidRDefault="00992F90" w:rsidP="00992F90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92F9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附件：1.</w:t>
      </w:r>
      <w:r w:rsidRPr="00992F90">
        <w:rPr>
          <w:rFonts w:ascii="仿宋_GB2312" w:eastAsia="仿宋_GB2312" w:hAnsi="宋体" w:cs="宋体" w:hint="eastAsia"/>
          <w:color w:val="333333"/>
          <w:spacing w:val="-6"/>
          <w:kern w:val="16"/>
          <w:sz w:val="32"/>
          <w:szCs w:val="32"/>
        </w:rPr>
        <w:t>《武汉大学优秀教学研究论文奖励办法》</w:t>
      </w:r>
    </w:p>
    <w:p w:rsidR="00992F90" w:rsidRPr="00992F90" w:rsidRDefault="00992F90" w:rsidP="00992F90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92F9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         2.武汉大学优秀教学研究论文申报表</w:t>
      </w:r>
    </w:p>
    <w:p w:rsidR="00992F90" w:rsidRPr="00992F90" w:rsidRDefault="00992F90" w:rsidP="00992F90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92F9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         3.武汉大学优秀教学研究论文（学院）汇总表</w:t>
      </w:r>
    </w:p>
    <w:p w:rsidR="00992F90" w:rsidRPr="00992F90" w:rsidRDefault="00992F90" w:rsidP="00992F90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92F9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992F90" w:rsidRPr="00992F90" w:rsidRDefault="00992F90" w:rsidP="00992F90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92F9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992F90" w:rsidRPr="00992F90" w:rsidRDefault="00992F90" w:rsidP="00992F90">
      <w:pPr>
        <w:widowControl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92F9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武汉大学教务部</w:t>
      </w:r>
      <w:r w:rsidRPr="00992F9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  </w:t>
      </w:r>
      <w:r w:rsidRPr="00992F9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</w:p>
    <w:p w:rsidR="00992F90" w:rsidRPr="00992F90" w:rsidRDefault="00992F90" w:rsidP="00992F90">
      <w:pPr>
        <w:widowControl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92F9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2013年11月20日</w:t>
      </w:r>
    </w:p>
    <w:p w:rsidR="000A4D27" w:rsidRDefault="000A4D27"/>
    <w:sectPr w:rsidR="000A4D27" w:rsidSect="000A4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2F90"/>
    <w:rsid w:val="000A4D27"/>
    <w:rsid w:val="00992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20">
    <w:name w:val="f20"/>
    <w:basedOn w:val="a0"/>
    <w:rsid w:val="00992F90"/>
  </w:style>
  <w:style w:type="paragraph" w:styleId="a3">
    <w:name w:val="Normal (Web)"/>
    <w:basedOn w:val="a"/>
    <w:uiPriority w:val="99"/>
    <w:semiHidden/>
    <w:unhideWhenUsed/>
    <w:rsid w:val="00992F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</dc:creator>
  <cp:lastModifiedBy>yg</cp:lastModifiedBy>
  <cp:revision>1</cp:revision>
  <dcterms:created xsi:type="dcterms:W3CDTF">2013-11-21T02:07:00Z</dcterms:created>
  <dcterms:modified xsi:type="dcterms:W3CDTF">2013-11-21T02:09:00Z</dcterms:modified>
</cp:coreProperties>
</file>